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30BA6" w14:textId="77777777" w:rsidR="00A93BFD" w:rsidRDefault="007436E9" w:rsidP="003941A7">
      <w:pPr>
        <w:shd w:val="clear" w:color="auto" w:fill="FFFFFF"/>
        <w:spacing w:after="0" w:line="360" w:lineRule="auto"/>
        <w:ind w:right="-1"/>
        <w:outlineLvl w:val="0"/>
        <w:rPr>
          <w:rFonts w:ascii="Arial" w:eastAsia="Times New Roman" w:hAnsi="Arial" w:cs="Arial"/>
          <w:noProof/>
          <w:color w:val="007C3C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noProof/>
          <w:color w:val="007C3C"/>
          <w:sz w:val="24"/>
          <w:szCs w:val="24"/>
          <w:lang w:eastAsia="pt-BR"/>
        </w:rPr>
        <w:t xml:space="preserve"> </w:t>
      </w:r>
    </w:p>
    <w:p w14:paraId="4D82AD3B" w14:textId="16165293" w:rsidR="00A93BFD" w:rsidRPr="00E77D6D" w:rsidRDefault="00A93BF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noProof/>
          <w:color w:val="007C3C"/>
          <w:sz w:val="24"/>
          <w:szCs w:val="24"/>
          <w:lang w:eastAsia="pt-BR"/>
        </w:rPr>
      </w:pPr>
      <w:r w:rsidRPr="00A93BFD">
        <w:rPr>
          <w:rFonts w:ascii="Arial" w:eastAsia="Times New Roman" w:hAnsi="Arial" w:cs="Arial"/>
          <w:noProof/>
          <w:color w:val="007C3C"/>
          <w:sz w:val="24"/>
          <w:szCs w:val="24"/>
          <w:lang w:eastAsia="pt-BR"/>
        </w:rPr>
        <w:drawing>
          <wp:inline distT="0" distB="0" distL="0" distR="0" wp14:anchorId="144B1A36" wp14:editId="20394171">
            <wp:extent cx="5400675" cy="1657350"/>
            <wp:effectExtent l="0" t="0" r="9525" b="0"/>
            <wp:docPr id="27" name="Imagem 27" descr="S:\DIRETORIA EXECUTIVA\NESP\LOGO DO PROGRAMA\Logo Programa M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DIRETORIA EXECUTIVA\NESP\LOGO DO PROGRAMA\Logo Programa MS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93" cy="16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86AE" w14:textId="77777777" w:rsidR="00883F7E" w:rsidRPr="00E77D6D" w:rsidRDefault="00883F7E" w:rsidP="003941A7">
      <w:pPr>
        <w:shd w:val="clear" w:color="auto" w:fill="FFFFFF"/>
        <w:spacing w:after="0" w:line="360" w:lineRule="auto"/>
        <w:ind w:left="1843" w:right="-1"/>
        <w:rPr>
          <w:rFonts w:ascii="Arial" w:eastAsia="Times New Roman" w:hAnsi="Arial" w:cs="Arial"/>
          <w:noProof/>
          <w:color w:val="007C3C"/>
          <w:sz w:val="24"/>
          <w:szCs w:val="24"/>
          <w:lang w:eastAsia="pt-BR"/>
        </w:rPr>
      </w:pPr>
    </w:p>
    <w:p w14:paraId="12077750" w14:textId="77777777" w:rsidR="00883F7E" w:rsidRPr="00883F7E" w:rsidRDefault="00883F7E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1"/>
        <w:rPr>
          <w:rFonts w:ascii="Arial" w:eastAsia="Times New Roman" w:hAnsi="Arial" w:cs="Arial"/>
          <w:b/>
          <w:bCs/>
          <w:color w:val="00B050"/>
          <w:sz w:val="40"/>
          <w:szCs w:val="36"/>
          <w:lang w:eastAsia="pt-BR"/>
        </w:rPr>
      </w:pPr>
    </w:p>
    <w:p w14:paraId="4378F115" w14:textId="1CE242F9" w:rsidR="00883F7E" w:rsidRPr="00D36914" w:rsidRDefault="00883F7E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36"/>
          <w:lang w:eastAsia="pt-BR"/>
        </w:rPr>
      </w:pPr>
      <w:r w:rsidRPr="00D36914"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36"/>
          <w:lang w:eastAsia="pt-BR"/>
        </w:rPr>
        <w:t xml:space="preserve">NORMAS DE ORIENTAÇÃO </w:t>
      </w:r>
    </w:p>
    <w:p w14:paraId="11C5953D" w14:textId="77777777" w:rsidR="008909A0" w:rsidRPr="00795FDF" w:rsidRDefault="008909A0" w:rsidP="003941A7">
      <w:pPr>
        <w:pStyle w:val="PargrafodaLista"/>
        <w:shd w:val="clear" w:color="auto" w:fill="FFFFFF"/>
        <w:spacing w:after="0" w:line="360" w:lineRule="auto"/>
        <w:ind w:left="0" w:right="-1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63FAFA22" w14:textId="7603989C" w:rsidR="00883F7E" w:rsidRDefault="00883F7E" w:rsidP="003941A7">
      <w:pPr>
        <w:pStyle w:val="PargrafodaLista"/>
        <w:shd w:val="clear" w:color="auto" w:fill="FFFFFF"/>
        <w:spacing w:after="0" w:line="360" w:lineRule="auto"/>
        <w:ind w:left="0" w:right="-1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795F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Ato 001/202</w:t>
      </w:r>
      <w:r w:rsidR="00887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Pr="00795F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NESP/SUPED/SED/FUNDESPORTE</w:t>
      </w:r>
    </w:p>
    <w:p w14:paraId="0302816D" w14:textId="77777777" w:rsidR="00887B94" w:rsidRPr="00795FDF" w:rsidRDefault="00887B94" w:rsidP="003941A7">
      <w:pPr>
        <w:pStyle w:val="PargrafodaLista"/>
        <w:shd w:val="clear" w:color="auto" w:fill="FFFFFF"/>
        <w:spacing w:after="0" w:line="360" w:lineRule="auto"/>
        <w:ind w:left="0" w:right="-1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44BF73BA" w14:textId="22DC6C29" w:rsidR="00887B94" w:rsidRPr="00795FDF" w:rsidRDefault="00883F7E" w:rsidP="003941A7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Institui Normas de Orientaç</w:t>
      </w:r>
      <w:r w:rsidR="00425673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ão </w:t>
      </w:r>
      <w:r w:rsidR="00A335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referente ao </w:t>
      </w:r>
      <w:r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Programa MS Desporto Escolar- PRODESC</w:t>
      </w:r>
      <w:r w:rsidR="00887B9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composto pelo</w:t>
      </w:r>
      <w:r w:rsidR="006F758A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Projeto</w:t>
      </w:r>
      <w:r w:rsidR="00887B9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Treinamento Desportivo, Projeto</w:t>
      </w:r>
      <w:r w:rsidR="00425673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Especi</w:t>
      </w:r>
      <w:r w:rsidR="00887B9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al de Esporte e Lazer </w:t>
      </w:r>
      <w:r w:rsidR="00425673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(Indígenas, Quilombolas e </w:t>
      </w:r>
      <w:r w:rsidR="006F758A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UNEIS</w:t>
      </w:r>
      <w:r w:rsidR="00425673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="008909A0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887B9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Projeto Bom de Bola, Bom na</w:t>
      </w:r>
      <w:r w:rsidR="006F758A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Esco</w:t>
      </w:r>
      <w:r w:rsidR="00887B9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</w:t>
      </w:r>
      <w:r w:rsidR="00AE05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coordenado em conjunto </w:t>
      </w:r>
      <w:r w:rsidR="000B79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a</w:t>
      </w:r>
      <w:r w:rsidR="00887B9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Policia Militar de MS e </w:t>
      </w:r>
      <w:r w:rsidR="006F758A" w:rsidRPr="00795F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Programa Forças do Esporte (PROFESP), </w:t>
      </w:r>
      <w:r w:rsidR="00AE05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coordenado em conjunto com o </w:t>
      </w:r>
      <w:r w:rsidR="00A335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Exército Brasileiro, em desenvolvimento nas Escolas da Rede Estadual de Ensino de Mato Grosso do Sul</w:t>
      </w:r>
    </w:p>
    <w:p w14:paraId="6D8F61AA" w14:textId="77777777" w:rsidR="008909A0" w:rsidRPr="00443CF5" w:rsidRDefault="008909A0" w:rsidP="003941A7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36"/>
          <w:lang w:eastAsia="pt-BR"/>
        </w:rPr>
      </w:pPr>
    </w:p>
    <w:p w14:paraId="30A2B2D7" w14:textId="7FA62FFB" w:rsidR="000613D8" w:rsidRPr="00D36914" w:rsidRDefault="00F97586" w:rsidP="003941A7">
      <w:pPr>
        <w:pStyle w:val="PargrafodaLista"/>
        <w:shd w:val="clear" w:color="auto" w:fill="FFFFFF"/>
        <w:spacing w:after="0" w:line="360" w:lineRule="auto"/>
        <w:ind w:left="0"/>
        <w:jc w:val="center"/>
        <w:outlineLvl w:val="1"/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Título </w:t>
      </w:r>
      <w:r w:rsidR="00A77FBD"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I</w:t>
      </w:r>
    </w:p>
    <w:p w14:paraId="6CB3B426" w14:textId="4B3FD340" w:rsidR="000613D8" w:rsidRDefault="000613D8" w:rsidP="003941A7">
      <w:pPr>
        <w:pStyle w:val="PargrafodaLista"/>
        <w:shd w:val="clear" w:color="auto" w:fill="FFFFFF"/>
        <w:spacing w:after="0" w:line="360" w:lineRule="auto"/>
        <w:ind w:left="0"/>
        <w:jc w:val="center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I</w:t>
      </w:r>
      <w:r w:rsidR="00A77FBD"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NTRODUÇÃO</w:t>
      </w:r>
    </w:p>
    <w:p w14:paraId="6A981F21" w14:textId="77777777" w:rsidR="00DE6D10" w:rsidRPr="00D36914" w:rsidRDefault="00DE6D10" w:rsidP="003941A7">
      <w:pPr>
        <w:pStyle w:val="PargrafodaLista"/>
        <w:shd w:val="clear" w:color="auto" w:fill="FFFFFF"/>
        <w:spacing w:after="0" w:line="360" w:lineRule="auto"/>
        <w:ind w:left="0"/>
        <w:jc w:val="center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</w:p>
    <w:p w14:paraId="07A7C368" w14:textId="2F488AA3" w:rsidR="008909A0" w:rsidRDefault="00480C47" w:rsidP="003941A7">
      <w:pPr>
        <w:pStyle w:val="PargrafodaLista"/>
        <w:shd w:val="clear" w:color="auto" w:fill="FFFFFF"/>
        <w:spacing w:after="0" w:line="360" w:lineRule="auto"/>
        <w:ind w:left="0" w:firstLine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1º - </w:t>
      </w:r>
      <w:r w:rsidR="00A77FBD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</w:t>
      </w:r>
      <w:r w:rsidR="006F758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Fundação de Desporto e Lazer de Mato Grosso do Sul -Fundesporte/MS</w:t>
      </w:r>
      <w:r w:rsidR="00A77FBD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articulada com a Secretaria de Estado d</w:t>
      </w:r>
      <w:r w:rsidR="008909A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Educação (SED/MS), por seu</w:t>
      </w:r>
      <w:r w:rsidR="00A77FBD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Núcleo de Esportes (NESP</w:t>
      </w:r>
      <w:r w:rsidR="004D11FA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/SUPED/SED</w:t>
      </w:r>
      <w:r w:rsidR="00A77FBD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), desenvolve o Programa </w:t>
      </w:r>
      <w:r w:rsidR="00D66C53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MS </w:t>
      </w:r>
      <w:r w:rsidR="00B6554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Desporto</w:t>
      </w:r>
      <w:r w:rsidR="00D66C53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Escolar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(</w:t>
      </w:r>
      <w:proofErr w:type="spellStart"/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Prodesc</w:t>
      </w:r>
      <w:proofErr w:type="spellEnd"/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) </w:t>
      </w:r>
      <w:r w:rsidR="004D11FA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reconhecido em sua importância e credibilidade de resultados, como instrumento essencial para efetivação de políticas públicas voltadas para o desporto escolar</w:t>
      </w:r>
      <w:r w:rsidR="00AE052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/</w:t>
      </w:r>
      <w:r w:rsidR="004D11FA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educacional, base </w:t>
      </w:r>
      <w:r w:rsidR="004D11FA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 xml:space="preserve">sustentável 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para o </w:t>
      </w:r>
      <w:r w:rsidR="004D11FA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fortalecimento das competências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esportivas</w:t>
      </w:r>
      <w:r w:rsidR="004D11FA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estímulo ao desenvolvimento das potencialidades dos </w:t>
      </w:r>
      <w:r w:rsidR="006F758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estudantes</w:t>
      </w:r>
      <w:r w:rsidR="004D11FA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-atletas. </w:t>
      </w:r>
    </w:p>
    <w:p w14:paraId="4A0021FB" w14:textId="5406A2E7" w:rsidR="00A77FBD" w:rsidRPr="00484E40" w:rsidRDefault="00480C47" w:rsidP="003941A7">
      <w:pPr>
        <w:shd w:val="clear" w:color="auto" w:fill="FFFFFF"/>
        <w:spacing w:after="0" w:line="360" w:lineRule="auto"/>
        <w:ind w:right="-1" w:firstLine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2º - </w:t>
      </w:r>
      <w:r w:rsidR="004D11FA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Trata-se da preparação para uma melhor qualidade de vi</w:t>
      </w:r>
      <w:r w:rsidR="006F758A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da, valorizando os princípios e valores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4D11FA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à luz dos pilares da educação </w:t>
      </w:r>
      <w:r w:rsid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(a</w:t>
      </w:r>
      <w:r w:rsidR="00484E40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prender a conhecer, aprender a fazer, aprender a viver juntos e aprender a ser) 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e,</w:t>
      </w:r>
      <w:r w:rsidR="004D11FA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dos valores </w:t>
      </w:r>
      <w:r w:rsidR="00A77FBD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olímpicos e paralímpicos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</w:t>
      </w:r>
      <w:r w:rsidR="00484E40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(Amizade, coragem, determinação, excelência, inspiração e respeito)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</w:t>
      </w:r>
      <w:r w:rsidR="00484E40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aplicáveis não somente aos Jogos e Competições, mas </w:t>
      </w:r>
      <w:r w:rsidR="00A335D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especialmente </w:t>
      </w:r>
      <w:r w:rsidR="00484E40" w:rsidRPr="00484E4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à educação e à sociedade.  </w:t>
      </w:r>
    </w:p>
    <w:p w14:paraId="33F7E1DF" w14:textId="0CFB5A4C" w:rsidR="00484E40" w:rsidRPr="00A6359C" w:rsidRDefault="00484E40" w:rsidP="003941A7">
      <w:pPr>
        <w:shd w:val="clear" w:color="auto" w:fill="FFFFFF"/>
        <w:spacing w:after="0" w:line="360" w:lineRule="auto"/>
        <w:ind w:right="-1" w:firstLine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3º - </w:t>
      </w:r>
      <w:r w:rsidR="00A6359C" w:rsidRP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Destaca a importância do olimpismo: uma filosofia que exalta e combina, de forma equilibrada, as qualidades do corpo e da mente, a fim de promover um estilo de vida baseado no respeito a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os</w:t>
      </w:r>
      <w:r w:rsidR="00A6359C" w:rsidRP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princípios éticos. </w:t>
      </w:r>
    </w:p>
    <w:p w14:paraId="7E0BD002" w14:textId="77777777" w:rsidR="00484E40" w:rsidRDefault="00484E40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67FF4A86" w14:textId="7984A3D4" w:rsidR="00D36914" w:rsidRPr="00DE6D10" w:rsidRDefault="00F97586" w:rsidP="003941A7">
      <w:pPr>
        <w:shd w:val="clear" w:color="auto" w:fill="FFFFFF"/>
        <w:spacing w:after="0" w:line="360" w:lineRule="auto"/>
        <w:ind w:right="-1"/>
        <w:jc w:val="center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Título </w:t>
      </w:r>
      <w:r w:rsidR="00D36914" w:rsidRPr="00DE6D10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II</w:t>
      </w:r>
    </w:p>
    <w:p w14:paraId="47DAF4DC" w14:textId="77777777" w:rsidR="00D36914" w:rsidRPr="00D36914" w:rsidRDefault="00D36914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OBJETIVO GERAL</w:t>
      </w:r>
    </w:p>
    <w:p w14:paraId="35F07144" w14:textId="77777777" w:rsidR="00D36914" w:rsidRPr="00E77D6D" w:rsidRDefault="00D36914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39966"/>
          <w:sz w:val="36"/>
          <w:szCs w:val="36"/>
          <w:lang w:eastAsia="pt-BR"/>
        </w:rPr>
      </w:pPr>
    </w:p>
    <w:p w14:paraId="64361345" w14:textId="6FC1C5F7" w:rsidR="00D36914" w:rsidRPr="00E77D6D" w:rsidRDefault="00480C47" w:rsidP="003941A7">
      <w:pPr>
        <w:shd w:val="clear" w:color="auto" w:fill="FFFFFF"/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º - 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Promover a formação e desenvolvimento esportivo escolar dos 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estudantes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-atletas da Rede Estadual de Ensino do Mato Grosso do Sul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</w:t>
      </w:r>
      <w:r w:rsidR="000C0B4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possibilitando</w:t>
      </w:r>
      <w:r w:rsidR="00D3691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condições e suporte para treinamento especializado 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aos interessados</w:t>
      </w:r>
      <w:r w:rsidR="00D3691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das Escolas Estaduais 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para atuação 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em conjunto com as </w:t>
      </w:r>
      <w:r w:rsidR="00B9162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Escolas Municipais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Escolas Particulares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bem como proporcionar condições para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avançar nas políticas sociais 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consolidadas no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jeto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Espec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ial de Esporte e Lazer,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Projeto Bom de Bola Bom de Escola e Programa Forças no Esporte (PROFESP) 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D3691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 </w:t>
      </w:r>
    </w:p>
    <w:p w14:paraId="098E288B" w14:textId="77777777" w:rsidR="00D36914" w:rsidRPr="00E77D6D" w:rsidRDefault="00D36914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2DB6143F" w14:textId="2A4D6812" w:rsidR="00D36914" w:rsidRPr="00D36914" w:rsidRDefault="00F97586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Título </w:t>
      </w:r>
      <w:r w:rsidR="00D36914"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III</w:t>
      </w:r>
    </w:p>
    <w:p w14:paraId="3D336DC2" w14:textId="77777777" w:rsidR="00D36914" w:rsidRPr="00D36914" w:rsidRDefault="00D36914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OBJETIVOS ESPECÍFICOS</w:t>
      </w:r>
    </w:p>
    <w:p w14:paraId="20A4C673" w14:textId="642D08E9" w:rsidR="001C5A31" w:rsidRDefault="001C5A31" w:rsidP="003941A7">
      <w:pPr>
        <w:pStyle w:val="PargrafodaLista"/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2EBBC2AA" w14:textId="640B6C8D" w:rsidR="00480C47" w:rsidRDefault="00480C47" w:rsidP="003941A7">
      <w:pPr>
        <w:pStyle w:val="PargrafodaLista"/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º - São objetivos específicos: </w:t>
      </w:r>
    </w:p>
    <w:p w14:paraId="096EEF06" w14:textId="2947098B" w:rsidR="00D36914" w:rsidRPr="00E77D6D" w:rsidRDefault="00D36914" w:rsidP="003941A7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Possibilitar aos 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estudantes</w:t>
      </w: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acesso à prática esportiva nas diversas modalidades ofertadas, na conformidade com as faixas etárias pré-estabelecidas; </w:t>
      </w:r>
    </w:p>
    <w:p w14:paraId="7FD47C16" w14:textId="6E883ED3" w:rsidR="00D36914" w:rsidRPr="00E77D6D" w:rsidRDefault="00D36914" w:rsidP="003941A7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Estimular a formação do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estudante-atleta</w:t>
      </w: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;</w:t>
      </w:r>
    </w:p>
    <w:p w14:paraId="15A96011" w14:textId="24974757" w:rsidR="00D36914" w:rsidRPr="00E77D6D" w:rsidRDefault="00D36914" w:rsidP="003941A7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Atender 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</w:t>
      </w: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maior número possível de </w:t>
      </w:r>
      <w:r w:rsidR="00A6359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estudantes </w:t>
      </w: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atletas;</w:t>
      </w:r>
    </w:p>
    <w:p w14:paraId="1DD71A42" w14:textId="3B88D32A" w:rsidR="00D36914" w:rsidRPr="00E77D6D" w:rsidRDefault="00D36914" w:rsidP="003941A7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Promover a identificação de talentos esportivos promissores, 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que possuam </w:t>
      </w: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condições </w:t>
      </w:r>
      <w:r w:rsidR="00A335D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para </w:t>
      </w: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evolução e desenvolvimento</w:t>
      </w:r>
      <w:r w:rsidR="00A335D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no campo do esporte;</w:t>
      </w:r>
    </w:p>
    <w:p w14:paraId="601724A6" w14:textId="77777777" w:rsidR="00D36914" w:rsidRPr="00E77D6D" w:rsidRDefault="00D36914" w:rsidP="003941A7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Estabelecer estratégias de relação entre a prática do esporte com o rendimento escolar;</w:t>
      </w:r>
    </w:p>
    <w:p w14:paraId="1535BAF6" w14:textId="231F1922" w:rsidR="00DE6D10" w:rsidRDefault="00A335DD" w:rsidP="003941A7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Propiciar condições para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formação de equipes co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mpetitivas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destinadas a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participação n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os J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ogos Escolares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Jogos da </w:t>
      </w:r>
      <w:r w:rsidR="00B9162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Juventude, Jogos</w:t>
      </w:r>
      <w:r w:rsidR="00FF56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Escolares Brasileiros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 outros eventos similares;</w:t>
      </w:r>
    </w:p>
    <w:p w14:paraId="7949C342" w14:textId="43A111D4" w:rsidR="00D36914" w:rsidRPr="00DE6D10" w:rsidRDefault="00D36914" w:rsidP="003941A7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E6D1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Aperfeiçoar e desenvolver as habilidades psicossociais necessárias ao desenvolvimento do ser humano;</w:t>
      </w:r>
    </w:p>
    <w:p w14:paraId="1DD4C479" w14:textId="61F1D117" w:rsidR="00D36914" w:rsidRDefault="00D36914" w:rsidP="003941A7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Montar um banco de dados do perfil do </w:t>
      </w:r>
      <w:r w:rsidR="00A335D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estudante </w:t>
      </w: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atleta 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da Rede Estadual de Ensino de Mato Grosso do Sul -</w:t>
      </w: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MS.</w:t>
      </w:r>
    </w:p>
    <w:p w14:paraId="0682156D" w14:textId="77777777" w:rsidR="00D36914" w:rsidRPr="00E77D6D" w:rsidRDefault="00D36914" w:rsidP="003941A7">
      <w:pPr>
        <w:pStyle w:val="PargrafodaLista"/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477CA44E" w14:textId="39A1F37A" w:rsidR="00D36914" w:rsidRPr="00D36914" w:rsidRDefault="00F97586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Título </w:t>
      </w:r>
      <w:r w:rsidR="00D36914"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IV</w:t>
      </w:r>
    </w:p>
    <w:p w14:paraId="13B81689" w14:textId="77777777" w:rsidR="00D36914" w:rsidRPr="00D36914" w:rsidRDefault="00D36914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VISÃO</w:t>
      </w:r>
    </w:p>
    <w:p w14:paraId="68F7ED08" w14:textId="77777777" w:rsidR="001C5A31" w:rsidRDefault="001C5A31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3430465C" w14:textId="095420AF" w:rsidR="00D36914" w:rsidRPr="00E77D6D" w:rsidRDefault="00DE6D10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º - 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Ser </w:t>
      </w:r>
      <w:r w:rsidR="00231FB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um Estado 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referência </w:t>
      </w:r>
      <w:r w:rsidR="00231FB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no Brasil em políticas públicas voltadas para 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processo de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formação e de</w:t>
      </w:r>
      <w:r w:rsidR="00231FB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senvolvimento do desporto escolar, contribuindo para a constituição de novas gerações do talento esportivo</w:t>
      </w:r>
      <w:r w:rsidR="00CC5E4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</w:p>
    <w:p w14:paraId="3B0805CC" w14:textId="77777777" w:rsidR="00D36914" w:rsidRPr="00E77D6D" w:rsidRDefault="00D36914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3DD33CCD" w14:textId="0E402402" w:rsidR="00D36914" w:rsidRPr="00D36914" w:rsidRDefault="00F97586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Título </w:t>
      </w:r>
      <w:r w:rsidR="00D36914"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V</w:t>
      </w:r>
    </w:p>
    <w:p w14:paraId="6BD04835" w14:textId="77777777" w:rsidR="00D36914" w:rsidRPr="00D36914" w:rsidRDefault="00D36914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 w:rsidRPr="00D36914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MISSÃO</w:t>
      </w:r>
    </w:p>
    <w:p w14:paraId="50627761" w14:textId="77777777" w:rsidR="001C5A31" w:rsidRDefault="001C5A31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2C9BA404" w14:textId="7820CA4C" w:rsidR="00D36914" w:rsidRPr="00E77D6D" w:rsidRDefault="00DE6D10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º - 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Desenvolver</w:t>
      </w:r>
      <w:r w:rsidR="00AE4EA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0B6B7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sporte </w:t>
      </w:r>
      <w:r w:rsidR="000B6B7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scolar </w:t>
      </w:r>
      <w:r w:rsidR="00AE4EA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em Mato Grosso do Sul mediante </w:t>
      </w:r>
      <w:r w:rsidR="00CC5E4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apoio institucional estratégico, promovendo </w:t>
      </w:r>
      <w:r w:rsidR="00AE4EA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implementação de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novos mecanismos de identificação de promissores talentos esportivos conjugados à implantação de </w:t>
      </w:r>
      <w:r w:rsidR="00AE4EA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novos protocolos técnico-</w:t>
      </w:r>
      <w:r w:rsidR="00CC5E4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científicos que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permitam dinamizar </w:t>
      </w:r>
      <w:r w:rsidR="00AE4EA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</w:t>
      </w:r>
      <w:r w:rsidR="00CC5E4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aumento</w:t>
      </w:r>
      <w:r w:rsidR="00AE4EA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do potencial desportivo de jovens atletas esportivos escolares.  </w:t>
      </w:r>
    </w:p>
    <w:p w14:paraId="6299FDFF" w14:textId="77777777" w:rsidR="00FF5628" w:rsidRDefault="00FF5628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</w:p>
    <w:p w14:paraId="3851BA0C" w14:textId="3150E2FF" w:rsidR="00D36914" w:rsidRPr="000B6B75" w:rsidRDefault="00F97586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Título </w:t>
      </w:r>
      <w:r w:rsidR="00D36914" w:rsidRPr="000B6B75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VI</w:t>
      </w:r>
    </w:p>
    <w:p w14:paraId="325B3BDF" w14:textId="5BDD434E" w:rsidR="00D36914" w:rsidRDefault="00D36914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 w:rsidRPr="000B6B75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PRINCÍPIOS</w:t>
      </w:r>
    </w:p>
    <w:p w14:paraId="526BEDFD" w14:textId="77777777" w:rsidR="00DE6D10" w:rsidRPr="000B6B75" w:rsidRDefault="00DE6D10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</w:p>
    <w:p w14:paraId="29E001B4" w14:textId="6F0BE267" w:rsidR="009F740C" w:rsidRPr="009F740C" w:rsidRDefault="00DE6D10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34495E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470BE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º - </w:t>
      </w:r>
      <w:r w:rsidR="00D36914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Estimular os valores olímpicos e paralímpicos</w:t>
      </w:r>
      <w:r w:rsidR="000B6B7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os princípios sócioesportivos da inclusão, participação, cooperação, promoção à saúde</w:t>
      </w:r>
      <w:r w:rsidR="00EC140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coeducação e responsabilidade</w:t>
      </w:r>
      <w:r w:rsidR="009F740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utilizar o espaço privilegiado do treinamento esp</w:t>
      </w:r>
      <w:r w:rsidR="00E501F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ortivo para desenvolver o espí</w:t>
      </w:r>
      <w:r w:rsidR="009F740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rito de equipe, disciplina, tolerância, perseverança, humanismo, verdade, solidariedade e dedicação. </w:t>
      </w:r>
    </w:p>
    <w:p w14:paraId="4078988F" w14:textId="11AE2EF6" w:rsidR="00D36914" w:rsidRDefault="00D36914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FF0000"/>
          <w:sz w:val="36"/>
          <w:szCs w:val="36"/>
          <w:lang w:eastAsia="pt-BR"/>
        </w:rPr>
      </w:pPr>
    </w:p>
    <w:p w14:paraId="69E2FE0B" w14:textId="790BE872" w:rsidR="000B6B75" w:rsidRPr="000B6B75" w:rsidRDefault="00F97586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Título </w:t>
      </w:r>
      <w:r w:rsidR="000B6B75" w:rsidRPr="000B6B75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VII</w:t>
      </w:r>
    </w:p>
    <w:p w14:paraId="4EC59F80" w14:textId="3FD3F983" w:rsidR="000B6B75" w:rsidRPr="000B6B75" w:rsidRDefault="000B6B75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 w:rsidRPr="000B6B75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DO PROGRAMA MS DESPORTO ESCOLAR PRODESC </w:t>
      </w:r>
    </w:p>
    <w:p w14:paraId="57EAD18C" w14:textId="3DFEEFA0" w:rsidR="000B6B75" w:rsidRPr="00DE6D10" w:rsidRDefault="000B6B75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t-BR"/>
        </w:rPr>
      </w:pPr>
    </w:p>
    <w:p w14:paraId="10D72078" w14:textId="0DCB99B0" w:rsidR="00F473B3" w:rsidRDefault="00DE6D10" w:rsidP="003941A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D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</w:t>
      </w:r>
      <w:r w:rsidR="00470BE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</w:t>
      </w:r>
      <w:r w:rsidRPr="00DE6D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º - </w:t>
      </w:r>
      <w:r w:rsidR="000B6B75" w:rsidRPr="000B6B7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Programa MS Desporto Escolar </w:t>
      </w:r>
      <w:r w:rsidR="00A335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– PRODESC a partir do ano de 2022 processa uma nova elevação da sua carga horária total, </w:t>
      </w:r>
      <w:r w:rsidR="00F473B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 </w:t>
      </w:r>
      <w:r w:rsidR="00A335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objetivo de universalizar o acesso ao treinamento desportivo </w:t>
      </w:r>
      <w:r w:rsidR="00AE05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 todas </w:t>
      </w:r>
      <w:r w:rsidR="00A335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escolas da </w:t>
      </w:r>
      <w:r w:rsidR="00AE05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="00A335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ede </w:t>
      </w:r>
      <w:r w:rsidR="00AE05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="00A335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stadual de </w:t>
      </w:r>
      <w:r w:rsidR="00AE05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="00A335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nsino de Mato Grosso do Sul, </w:t>
      </w:r>
      <w:r w:rsidR="00CB1F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atendendo a dinâmica </w:t>
      </w:r>
      <w:r w:rsidR="00F473B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sua estrutura e planejamento definidas em seu contexto</w:t>
      </w:r>
      <w:r w:rsidR="002814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estratégico</w:t>
      </w:r>
      <w:r w:rsidR="00F473B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2814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 </w:t>
      </w:r>
      <w:r w:rsidR="00CB1F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perspectiva </w:t>
      </w:r>
      <w:r w:rsidR="00F473B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pré-definida </w:t>
      </w:r>
      <w:r w:rsidR="00CB1F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implantação grad</w:t>
      </w:r>
      <w:r w:rsidR="00E501F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ual visando</w:t>
      </w:r>
      <w:r w:rsidR="00F473B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permitir condições para trabalhar </w:t>
      </w:r>
      <w:r w:rsidR="002814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na </w:t>
      </w:r>
      <w:r w:rsidR="00F473B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progressão anual d</w:t>
      </w:r>
      <w:r w:rsidR="00CB1F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processo de aperfeiçoamento, o que representa </w:t>
      </w:r>
      <w:r w:rsidR="009F74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expansão</w:t>
      </w:r>
      <w:r w:rsidR="00431B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B1F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especialização </w:t>
      </w:r>
      <w:r w:rsidR="00431B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programátic</w:t>
      </w:r>
      <w:r w:rsidR="00CB1F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a.</w:t>
      </w:r>
      <w:r w:rsidR="002814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6E932DB8" w14:textId="415784AD" w:rsidR="00F473B3" w:rsidRDefault="00F473B3" w:rsidP="00F975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10. </w:t>
      </w:r>
      <w:r w:rsidR="003B46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B6B7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Projeto MS Ca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mpeões </w:t>
      </w:r>
      <w:r w:rsidR="003B46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implantado no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ano de 2021, </w:t>
      </w:r>
      <w:r w:rsidR="003B46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sofrerá algumas alterações com base 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experiências desenvolvidas, </w:t>
      </w:r>
      <w:r w:rsidR="003B46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razão porque 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ano de 2022 o </w:t>
      </w:r>
      <w:r w:rsidR="003B46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Coordenador do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Projeto será </w:t>
      </w:r>
      <w:r w:rsidR="003B46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escolhido pela Fundesporte/NESP após a finalização do processo seletivo, </w:t>
      </w:r>
      <w:r w:rsidR="008D20E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mediante a verificação da qualificação técnica e experiência, bem como os resultados alcançados como técnico, </w:t>
      </w:r>
      <w:r w:rsidR="003B46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sendo que o Projeto terá suas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atribuições e competências definidas em instrumento específico a ser publicado, no início das atividades do PRODESC</w:t>
      </w:r>
      <w:r w:rsidR="003B46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30E425A5" w14:textId="714E4B5F" w:rsidR="0058084C" w:rsidRDefault="003B461F" w:rsidP="00F975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11. O Projeto</w:t>
      </w:r>
      <w:r w:rsidR="000B6B7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Especial de Esporte e Lazer Inclus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ivo junto às Unidades Escolares das </w:t>
      </w:r>
      <w:r w:rsidR="0058084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Escolas Indígenas e</w:t>
      </w:r>
      <w:r w:rsidR="000B6B7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das </w:t>
      </w:r>
      <w:r w:rsidR="000B6B7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Escolas localizadas nas Quilombolas,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seguirão as mesmas orientações do Projeto Treinamento D</w:t>
      </w:r>
      <w:r w:rsidR="0058084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esportivo</w:t>
      </w:r>
      <w:r w:rsidR="00F975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portanto seguindo os mesmos procedimentos</w:t>
      </w:r>
      <w:r w:rsidR="008D20E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quer para estabelecer as modalidades a serem atendidas, as turmas e carga horária</w:t>
      </w:r>
      <w:r w:rsidR="0058084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</w:t>
      </w:r>
    </w:p>
    <w:p w14:paraId="55E444F5" w14:textId="64AEFF38" w:rsidR="003B461F" w:rsidRDefault="0058084C" w:rsidP="00F975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12. O Projeto Especial de Esporte e Lazer Inclusivo junto 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</w:t>
      </w:r>
      <w:r w:rsidR="000B6B7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Escolas localizadas nas Unidades Edu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cacionais de Internação (UNEIS)</w:t>
      </w:r>
      <w:r w:rsidR="002814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975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obedecerá ao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quadro de previsão de turmas e carga horária pré-definida pelo </w:t>
      </w:r>
      <w:r w:rsidR="00515A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NESP/SUPED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/SED.</w:t>
      </w:r>
    </w:p>
    <w:p w14:paraId="783BA550" w14:textId="3E951B45" w:rsidR="000B6B75" w:rsidRDefault="0058084C" w:rsidP="00F975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13. O Programa MS Desporto Escolar </w:t>
      </w:r>
      <w:r w:rsidR="002814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dá continuidade ao apoio ao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Projeto Bom de Bola, Bom na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Escola </w:t>
      </w:r>
      <w:r w:rsidR="008D20E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coordenado em conjunto com a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Policia Militar de Mato Grosso do Sul – MS 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Programa Forças do Esporte – PROFESP – </w:t>
      </w:r>
      <w:r w:rsidR="008D20E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coordenado em conjunto com o </w:t>
      </w:r>
      <w:r w:rsidR="00EC14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Exército Brasileiro</w:t>
      </w:r>
      <w:r w:rsidR="002814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03E01496" w14:textId="30C1CD41" w:rsidR="001C176F" w:rsidRPr="000B6B75" w:rsidRDefault="001C176F" w:rsidP="003941A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="00AE15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4D6CF4FC" w14:textId="51DC8736" w:rsidR="00D36914" w:rsidRDefault="00EC1400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</w:p>
    <w:p w14:paraId="1FD1C6B5" w14:textId="657AEC91" w:rsidR="0073755B" w:rsidRPr="005A60FC" w:rsidRDefault="00F97586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center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Capítulo I </w:t>
      </w:r>
    </w:p>
    <w:p w14:paraId="67C40316" w14:textId="3F7671DE" w:rsidR="00443CF5" w:rsidRPr="005A60FC" w:rsidRDefault="008F6BEE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center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Do Projeto MS Campeões </w:t>
      </w:r>
    </w:p>
    <w:p w14:paraId="6978DEA1" w14:textId="77777777" w:rsidR="00443CF5" w:rsidRDefault="00443CF5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66C85D57" w14:textId="723C41A2" w:rsidR="002B0FD7" w:rsidRDefault="00DE6D10" w:rsidP="00F97586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1</w:t>
      </w:r>
      <w:r w:rsidR="0058084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- 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Projeto MS Campeões – Treinamento Desportivo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é parte integrante d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Programa MS Desporto </w:t>
      </w:r>
      <w:r w:rsidR="0058084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Escolar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tendo como objeto o esporte escolar</w:t>
      </w:r>
      <w:r w:rsidR="00E501F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em sua forma de aperfeiçoamento e aprofundamento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</w:t>
      </w:r>
      <w:r w:rsidR="00E501F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determinado a 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ampliar a representatividade do estado no cenário nacional e internacional, inclusive para os Jogos Escolares. </w:t>
      </w:r>
    </w:p>
    <w:p w14:paraId="0C622070" w14:textId="27BB1A20" w:rsidR="00E74722" w:rsidRDefault="00DE6D10" w:rsidP="00F97586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1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- 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Projeto MS Campeões – Treinamento Desportivo </w:t>
      </w:r>
      <w:r w:rsidR="001C176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em características de Excelência do Esporte, ou seja, busca contribuir no processo de transição do esporte escolar para o esporte de rendimento, </w:t>
      </w:r>
      <w:r w:rsidR="003D397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mantendo 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sua relevância e importância no </w:t>
      </w:r>
      <w:r w:rsidR="003D397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cenário escolar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partir de meios e instrumentos capazes de processar o desenvolvimento das capacidades físicas, cognitivas, técnicas e táticas, do estudante atleta, utilizando-se de práticas esportivas sistematizadas, em trabalho de performance orientada. </w:t>
      </w:r>
      <w:r w:rsidR="002B0FD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</w:p>
    <w:p w14:paraId="236A76F9" w14:textId="5793DF7B" w:rsidR="00E74722" w:rsidRDefault="00916DC9" w:rsidP="00F97586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1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-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Não obstante o crescimento técnico das equipes desportivas escolares registrad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nos anos anteriores</w:t>
      </w:r>
      <w:r w:rsidR="0028670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é necessário articular procedimentos que permitam o desenvolvimento de um treinamento de alto nível aos atletas destaques do Estado, mediante o apoio, instrução e trein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os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3D397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em grupo</w:t>
      </w:r>
      <w:r w:rsidR="0028670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por modalidades e</w:t>
      </w:r>
      <w:r w:rsidR="00880DE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sportivas, sob a orientação de Professores T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écnicos </w:t>
      </w:r>
      <w:r w:rsidR="008D20E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com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larga </w:t>
      </w:r>
      <w:r w:rsidR="00AE150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experiência, </w:t>
      </w:r>
      <w:r w:rsidR="008D20E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tendo sido </w:t>
      </w:r>
      <w:r w:rsidR="00AE150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campeões estaduais, nacionais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</w:t>
      </w:r>
      <w:r w:rsidR="008D20E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ou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internacionais. </w:t>
      </w:r>
    </w:p>
    <w:p w14:paraId="623DD221" w14:textId="68EC9E18" w:rsidR="00E74722" w:rsidRDefault="00916DC9" w:rsidP="00F97586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1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-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par de proporcionar condições </w:t>
      </w:r>
      <w:r w:rsidR="00E25CA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para o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avanç</w:t>
      </w:r>
      <w:r w:rsidR="0028670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no campo técnico, o Projeto MS</w:t>
      </w:r>
      <w:r w:rsidR="001C176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Campeões</w:t>
      </w:r>
      <w:r w:rsidR="003D397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contribuirá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no sentido de se evitar o abandono precoce </w:t>
      </w:r>
      <w:r w:rsidR="0028670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do estudante-atleta à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prática desportiva, na medida em que trabalhará </w:t>
      </w:r>
      <w:r w:rsidR="003D397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realizando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acompanhamento e desenvolvimento da 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sua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carreira esportiva. </w:t>
      </w:r>
    </w:p>
    <w:p w14:paraId="0E8E5C88" w14:textId="7942043B" w:rsidR="00E74722" w:rsidRDefault="00916DC9" w:rsidP="00F97586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1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- </w:t>
      </w:r>
      <w:r w:rsidR="00E7472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É inegável que a compreensão do esporte na visão do treinamento esportivo considera, de forma acentuada, os princípios sócioesportivos como inclusão, participação, cooperação, promoção à saúde, coeducação e responsabilidade, característicos do esporte educacional. </w:t>
      </w:r>
    </w:p>
    <w:p w14:paraId="6A77A724" w14:textId="45E34EC4" w:rsidR="00C32D4A" w:rsidRDefault="00916DC9" w:rsidP="00F97586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1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9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- </w:t>
      </w:r>
      <w:r w:rsidR="008C658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Projeto MS Campeões se mostra como um plus necessário ao Programa MS Desporto Escolar </w:t>
      </w:r>
      <w:r w:rsidR="00E25CA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– Treinamento Desportivo, </w:t>
      </w:r>
      <w:r w:rsidR="008C658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no sentido de que, a princípio, se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rá</w:t>
      </w:r>
      <w:r w:rsidR="008C658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desenvolv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ido </w:t>
      </w:r>
      <w:r w:rsidR="008C658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nas modalidades coletivas Voleibol, Handebol, Basquetebol e Futsal, e, nas modalidades individuais, atletismo, natação, badminton, vôlei de praia, ciclismo, judô, xadrez, tênis de mesa, ginástica artística, ginástica rítmica, canoagem e taekwondo, reunindo os estudantes atletas</w:t>
      </w:r>
      <w:r w:rsidR="00C0596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das escolas públicas e privadas dos municípios, que apresent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</w:t>
      </w:r>
      <w:r w:rsidR="00C0596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 talento esportivo, revelados nos eventos do desporto escolar</w:t>
      </w:r>
      <w:r w:rsidR="00E25CA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porém, mantendo sempre o vínculo do estudante atleta à sua Escola e ao seu Professor Técnico.</w:t>
      </w:r>
    </w:p>
    <w:p w14:paraId="65325A65" w14:textId="7B1ABF4D" w:rsidR="00317DD8" w:rsidRPr="00317DD8" w:rsidRDefault="00B04638" w:rsidP="00EF6228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20</w:t>
      </w:r>
      <w:r w:rsidR="00916DC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C32D4A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O Pro</w:t>
      </w:r>
      <w:r w:rsidR="00AE1506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jeto MS Campeões </w:t>
      </w:r>
      <w:r w:rsidR="00E25CAF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terá </w:t>
      </w:r>
      <w:r w:rsidR="005F6CF9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professores técnicos </w:t>
      </w:r>
      <w:r w:rsidR="00E25CAF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designados como </w:t>
      </w:r>
      <w:r w:rsidR="005F6CF9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coordenadores</w:t>
      </w:r>
      <w:r w:rsidR="00C05962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,</w:t>
      </w:r>
      <w:r w:rsidR="00813B88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 </w:t>
      </w:r>
      <w:r w:rsidR="00E25CAF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escolhidos </w:t>
      </w:r>
      <w:r w:rsidR="00813B88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mediante a avaliação do currículo, da experiência profissional, dos títulos e cursos do profissional</w:t>
      </w:r>
      <w:r w:rsidR="00CC59E9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 </w:t>
      </w:r>
      <w:r w:rsidR="00C32D4A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com vivência </w:t>
      </w:r>
      <w:r w:rsidR="00880DEE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esportiva como Professor T</w:t>
      </w:r>
      <w:r w:rsidR="00C32D4A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écnico, com resultados alcançados, demonstrativo de sua capacidade técnica como conquistas de campeonatos estaduais, nacionais e internacionais</w:t>
      </w:r>
      <w:r w:rsidR="005F6CF9" w:rsidRPr="005F6CF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.</w:t>
      </w:r>
      <w:r w:rsidR="005F6CF9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 </w:t>
      </w:r>
      <w:r w:rsidR="00317DD8" w:rsidRPr="00317DD8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</w:p>
    <w:p w14:paraId="6A076ED0" w14:textId="482B212C" w:rsidR="00443CF5" w:rsidRDefault="00916DC9" w:rsidP="005F6CF9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1. 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Os </w:t>
      </w:r>
      <w:r w:rsidR="00E25CA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Coordenadores designados 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terão como </w:t>
      </w:r>
      <w:r w:rsid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função</w:t>
      </w:r>
      <w:r w:rsidR="00C32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processar o desenvolvimento de um trabalho de aprimoramento técnico, tático, estratégico e psicológico,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dos estudantes atletas da Rede Estadual de Ensino de Mato Grosso do Sul, </w:t>
      </w:r>
      <w:r w:rsidR="00E25CA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em atuação conjunta </w:t>
      </w:r>
      <w:r w:rsidR="00FB28A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por adesão dos estudantes e professores técnicos com afinidade de intenção,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das Redes Municipais de Ensino e da Rede Particular de Ensino</w:t>
      </w:r>
      <w:r w:rsidR="00FB28A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Trata-se de </w:t>
      </w:r>
      <w:r w:rsidR="00E25CA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um trabalho de ação conjunta</w:t>
      </w:r>
      <w:r w:rsidR="00FB28A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compartilhada </w:t>
      </w:r>
      <w:r w:rsidR="00CC4AF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ser levada a efeito de forma eficaz, 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por intermédio de um procedimento de treino aperfeiçoado e avançado, integrado a um sistema de avaliação, trabalhando no sentido de aprimorar </w:t>
      </w:r>
      <w:r w:rsidR="00813B8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tais 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valências e contribuir decisivamente para obtenção de melhor performance técnica das representações desportivas do estado, </w:t>
      </w:r>
      <w:r w:rsid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no seu município, 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bem como</w:t>
      </w:r>
      <w:r w:rsidR="00813B8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atuar no sentido de promover </w:t>
      </w:r>
      <w:r w:rsidR="00813B8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ligação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desses estudantes atletas ao esporte de alto nível, representado pelas federações desportivas estaduais, além de encaminh</w:t>
      </w:r>
      <w:r w:rsidR="00CC4AF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á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-los na saída do ensino médio, para o esporte universitário. </w:t>
      </w:r>
    </w:p>
    <w:p w14:paraId="5AAA84BF" w14:textId="2345D18A" w:rsidR="00443CF5" w:rsidRDefault="00916DC9" w:rsidP="00EF6228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22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Trata-se, de consequência, d</w:t>
      </w:r>
      <w:r w:rsidR="00813B8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formação de 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um </w:t>
      </w:r>
      <w:r w:rsidR="00443CF5" w:rsidRPr="006B0186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Observatório e Clínica de Treino Esportivo Permanente,</w:t>
      </w:r>
      <w:r w:rsidR="00443CF5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determinado a orientar processos de planejamento, acompanhamento e desempenho. </w:t>
      </w:r>
    </w:p>
    <w:p w14:paraId="741ED9D1" w14:textId="170E391D" w:rsidR="00CC59E9" w:rsidRDefault="00916DC9" w:rsidP="00EF6228">
      <w:pPr>
        <w:pStyle w:val="PargrafodaLista"/>
        <w:shd w:val="clear" w:color="auto" w:fill="FFFFFF"/>
        <w:spacing w:after="0" w:line="360" w:lineRule="auto"/>
        <w:ind w:left="0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Professor Técnico selecionado </w:t>
      </w:r>
      <w:r w:rsidR="00CC4AF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como Coordenador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no Projeto MS Campeões </w:t>
      </w:r>
      <w:r w:rsidR="00CC4AF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possuirá </w:t>
      </w:r>
      <w:r w:rsid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uma carga horária de 24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(vinte e quatro) horas semanais, tendo </w:t>
      </w:r>
      <w:r w:rsid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as seguintes obrigações: </w:t>
      </w:r>
    </w:p>
    <w:p w14:paraId="60D1AC21" w14:textId="0250B838" w:rsidR="00CC59E9" w:rsidRDefault="00CC59E9" w:rsidP="003941A7">
      <w:pPr>
        <w:pStyle w:val="PargrafodaLista"/>
        <w:numPr>
          <w:ilvl w:val="0"/>
          <w:numId w:val="18"/>
        </w:num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1</w:t>
      </w:r>
      <w:r w:rsidR="00EF62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(dez) horas treinos destinadas à formação e treinamento de equipe esportiva representativa da escola de sua lotação, conforme proposta/projeto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de aulas de treinamento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aprovado; </w:t>
      </w:r>
    </w:p>
    <w:p w14:paraId="75BF0E5A" w14:textId="4275AD4D" w:rsidR="00CC59E9" w:rsidRDefault="00EF6228" w:rsidP="003941A7">
      <w:pPr>
        <w:pStyle w:val="PargrafodaLista"/>
        <w:numPr>
          <w:ilvl w:val="0"/>
          <w:numId w:val="18"/>
        </w:num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08</w:t>
      </w:r>
      <w:r w:rsid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oito</w:t>
      </w:r>
      <w:r w:rsid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) horas destinadas: </w:t>
      </w:r>
    </w:p>
    <w:p w14:paraId="3F20B7F7" w14:textId="6A4F3C1B" w:rsidR="008A1D4A" w:rsidRDefault="00CC59E9" w:rsidP="003941A7">
      <w:pPr>
        <w:shd w:val="clear" w:color="auto" w:fill="FFFFFF"/>
        <w:spacing w:after="0" w:line="360" w:lineRule="auto"/>
        <w:ind w:left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           </w:t>
      </w:r>
      <w:r w:rsidR="008A1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b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.1</w:t>
      </w:r>
      <w:r w:rsidR="008A1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6B0186"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Ao</w:t>
      </w:r>
      <w:r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6D398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</w:t>
      </w:r>
      <w:r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esenvolvimento de ação conjunta com os professores da mesma modalidade, no município,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que prestam serviços às </w:t>
      </w:r>
      <w:r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unidades escolares da rede </w:t>
      </w:r>
      <w:r w:rsidR="00261444"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pública</w:t>
      </w:r>
      <w:r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 ensino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estadual e municipal </w:t>
      </w:r>
      <w:r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 instituições da rede particular de ensino, reunindo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assim, </w:t>
      </w:r>
      <w:r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os melhores estudantes da modalidade desportiva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</w:t>
      </w:r>
      <w:r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juntamente com o professor técnico,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com objetivo de </w:t>
      </w:r>
      <w:r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realização de treinamentos específicos de aperfeiçoamento e aprimoramento do desempenho</w:t>
      </w:r>
      <w:r w:rsidR="008A1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; </w:t>
      </w:r>
    </w:p>
    <w:p w14:paraId="766639BF" w14:textId="265EEDC2" w:rsidR="008A1D4A" w:rsidRDefault="008A1D4A" w:rsidP="003941A7">
      <w:pPr>
        <w:shd w:val="clear" w:color="auto" w:fill="FFFFFF"/>
        <w:spacing w:after="0" w:line="360" w:lineRule="auto"/>
        <w:ind w:left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         </w:t>
      </w:r>
      <w:r w:rsidR="00CC59E9"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b.2. </w:t>
      </w:r>
      <w:r w:rsidR="003C5CE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realização de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capacitação dos professores técnicos da modalidade esportiva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objetivadas à melhoria do nível desportivo no município;</w:t>
      </w:r>
    </w:p>
    <w:p w14:paraId="7BC0DF04" w14:textId="5FA7313C" w:rsidR="00CC59E9" w:rsidRDefault="006B0186" w:rsidP="003941A7">
      <w:pPr>
        <w:shd w:val="clear" w:color="auto" w:fill="FFFFFF"/>
        <w:spacing w:after="0" w:line="360" w:lineRule="auto"/>
        <w:ind w:left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           b.3.  À</w:t>
      </w:r>
      <w:r w:rsidR="00CC59E9" w:rsidRPr="00CC59E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captação de novos atletas em ações de levantamento e avaliação nas comunidades,</w:t>
      </w:r>
      <w:r w:rsidR="008A1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e, </w:t>
      </w:r>
    </w:p>
    <w:p w14:paraId="23446A91" w14:textId="3A6A0840" w:rsidR="008A1D4A" w:rsidRPr="00CC59E9" w:rsidRDefault="006B0186" w:rsidP="003941A7">
      <w:pPr>
        <w:shd w:val="clear" w:color="auto" w:fill="FFFFFF"/>
        <w:spacing w:after="0" w:line="360" w:lineRule="auto"/>
        <w:ind w:left="708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ab/>
        <w:t>b.</w:t>
      </w:r>
      <w:r w:rsidR="008A1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4.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À </w:t>
      </w:r>
      <w:r w:rsidR="008A1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promoção de </w:t>
      </w:r>
      <w:r w:rsidR="003C5CE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jogos</w:t>
      </w:r>
      <w:r w:rsidR="008A1D4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treinos e eventos esportivos da modalidade no município. </w:t>
      </w:r>
    </w:p>
    <w:p w14:paraId="16ED2B72" w14:textId="313CAA52" w:rsidR="00074E77" w:rsidRPr="006B0186" w:rsidRDefault="00916DC9" w:rsidP="00EF6228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2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443CF5" w:rsidRP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Projeto MS Campeões</w:t>
      </w:r>
      <w:r w:rsidR="006B0186" w:rsidRP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- </w:t>
      </w:r>
      <w:r w:rsidR="0073755B" w:rsidRP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Treinamento Desportivo tem como público alvo </w:t>
      </w:r>
      <w:r w:rsidR="00880DE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estudantes atletas</w:t>
      </w:r>
      <w:r w:rsidR="0073755B" w:rsidRP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do gênero masculino e feminino de 15 a 17 anos, devidamente matriculados em Instituições de Ensino das Redes Públicas de Ensino e Instituições da Rede Particular de Ensino</w:t>
      </w:r>
      <w:r w:rsidR="00074E77" w:rsidRP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a quem serão ofertados treinos específicos e participação em eventos treinos e competitivos, nas modalidades olímpicas coletivas e individuais, visando contribuir com o processo educacional desportivo dos estudantes atletas, em ação conjunta, sistematizada e cooperada entre os professores técnicos da modalidade das unidades escolares liderada pelo</w:t>
      </w:r>
      <w:r w:rsidR="003C5CE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Coordenador do </w:t>
      </w:r>
      <w:r w:rsidR="00074E77" w:rsidRP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Projeto MS Campeões. </w:t>
      </w:r>
    </w:p>
    <w:p w14:paraId="163FEF25" w14:textId="021B0F32" w:rsidR="00074E77" w:rsidRPr="00EF6228" w:rsidRDefault="00916DC9" w:rsidP="00EF6228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F62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2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5</w:t>
      </w:r>
      <w:r w:rsidRPr="00EF62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074E77" w:rsidRPr="00EF62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Projeto MS Campeões – Treinamento Desportivo tem por objetivo específico: </w:t>
      </w:r>
    </w:p>
    <w:p w14:paraId="42BDFEEF" w14:textId="4F5D3C79" w:rsidR="00074E77" w:rsidRDefault="00074E77" w:rsidP="003941A7">
      <w:pPr>
        <w:pStyle w:val="PargrafodaLista"/>
        <w:numPr>
          <w:ilvl w:val="0"/>
          <w:numId w:val="39"/>
        </w:num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Possibilitar aos jovens estudantes/atletas de escolas públicas e privadas a participação em treinos sistemáticos conduzidos por uma comissão técnica,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liderada pelo Professor </w:t>
      </w:r>
      <w:r w:rsidR="003C5CE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Coordenador 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do Projeto MS Campeões, com o escopo </w:t>
      </w:r>
      <w:r w:rsidR="003C5CE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para a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melhoria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desempenho; </w:t>
      </w:r>
    </w:p>
    <w:p w14:paraId="496973D0" w14:textId="77777777" w:rsidR="00074E77" w:rsidRDefault="00074E77" w:rsidP="003941A7">
      <w:pPr>
        <w:pStyle w:val="PargrafodaLista"/>
        <w:numPr>
          <w:ilvl w:val="0"/>
          <w:numId w:val="39"/>
        </w:num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Contribuir para a descoberta de novos talentos no esporte;</w:t>
      </w:r>
    </w:p>
    <w:p w14:paraId="5B9619F8" w14:textId="284D48D3" w:rsidR="00074E77" w:rsidRDefault="00074E77" w:rsidP="003941A7">
      <w:pPr>
        <w:pStyle w:val="PargrafodaLista"/>
        <w:numPr>
          <w:ilvl w:val="0"/>
          <w:numId w:val="39"/>
        </w:num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Proporcionar a realização de um trabalho de monitoramento, avaliação e acompanhamento do des</w:t>
      </w:r>
      <w:r w:rsidR="006B018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empenho dos estudantes atletas do município (Rede Pública de Ensino Estadual e Municipal e Escolas Particulares)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com o suporte técnico-científico por meio da cooperação de laboratórios de Instituição de Ensino Superior; </w:t>
      </w:r>
    </w:p>
    <w:p w14:paraId="089D3181" w14:textId="51A3B8DE" w:rsidR="001C5A31" w:rsidRDefault="00916DC9" w:rsidP="00B04638">
      <w:pPr>
        <w:shd w:val="clear" w:color="auto" w:fill="FFFFFF"/>
        <w:spacing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F6228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Art. 2</w:t>
      </w:r>
      <w:r w:rsidR="00B04638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6</w:t>
      </w:r>
      <w:r w:rsidR="00470BE3" w:rsidRPr="00EF6228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. </w:t>
      </w:r>
      <w:r w:rsidRPr="00EF6228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 </w:t>
      </w:r>
      <w:r w:rsidR="00880DEE" w:rsidRPr="00880DEE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Os Professores Técnicos que já atuam junto ao Programa MS Desporto Escolar Treinamento Desportivo </w:t>
      </w:r>
      <w:r w:rsidR="009F222C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poderão ser </w:t>
      </w:r>
      <w:r w:rsidR="00880DEE" w:rsidRPr="00880DEE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aproveitados pelo </w:t>
      </w:r>
      <w:r w:rsidR="009F222C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Projeto MS Campeões</w:t>
      </w:r>
      <w:r w:rsidR="00880DEE" w:rsidRPr="00880DEE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, na conformidade com o seu interesse </w:t>
      </w:r>
      <w:r w:rsidR="009F222C" w:rsidRPr="009F222C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e desde que possuam currículo</w:t>
      </w:r>
      <w:r w:rsidR="009F222C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s</w:t>
      </w:r>
      <w:r w:rsidR="009F222C" w:rsidRPr="009F222C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 condizente</w:t>
      </w:r>
      <w:r w:rsidR="009F222C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s</w:t>
      </w:r>
      <w:r w:rsidR="009F222C" w:rsidRPr="009F222C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 com </w:t>
      </w:r>
      <w:r w:rsidR="009F222C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as qualificações exigidas. </w:t>
      </w:r>
      <w:r w:rsidR="00880DEE" w:rsidRPr="00880DE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</w:p>
    <w:p w14:paraId="10F7ECFA" w14:textId="77777777" w:rsidR="00870FD4" w:rsidRDefault="00870FD4" w:rsidP="00B04638">
      <w:pPr>
        <w:shd w:val="clear" w:color="auto" w:fill="FFFFFF"/>
        <w:spacing w:line="360" w:lineRule="auto"/>
        <w:jc w:val="both"/>
        <w:outlineLvl w:val="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2360E81A" w14:textId="46E5DA01" w:rsidR="00BA7FB9" w:rsidRPr="005A60FC" w:rsidRDefault="00FB0A6E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center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Capitulo II</w:t>
      </w:r>
    </w:p>
    <w:p w14:paraId="1A4A34DA" w14:textId="6EA8172F" w:rsidR="00BA7FB9" w:rsidRPr="005A60FC" w:rsidRDefault="008F6BEE" w:rsidP="003941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D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o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P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rograma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E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special de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E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sporte e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L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azer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I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>nclusivo</w:t>
      </w:r>
    </w:p>
    <w:p w14:paraId="7047E620" w14:textId="58E6E29E" w:rsidR="00BA7FB9" w:rsidRDefault="008F6BEE" w:rsidP="003941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I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ndígenas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 e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Q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uilombolas </w:t>
      </w:r>
    </w:p>
    <w:p w14:paraId="2C90BE17" w14:textId="77777777" w:rsidR="00870FD4" w:rsidRPr="005A60FC" w:rsidRDefault="00870FD4" w:rsidP="003941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</w:p>
    <w:p w14:paraId="27830CE8" w14:textId="1EF4AB22" w:rsidR="00174293" w:rsidRDefault="00916DC9" w:rsidP="00FB0A6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Art. 2</w:t>
      </w:r>
      <w:r w:rsidR="00B04638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C5CE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3C5CE7" w:rsidRPr="00737D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5CE7">
        <w:rPr>
          <w:rFonts w:ascii="Arial" w:hAnsi="Arial" w:cs="Arial"/>
          <w:sz w:val="24"/>
          <w:szCs w:val="24"/>
        </w:rPr>
        <w:t>P</w:t>
      </w:r>
      <w:r w:rsidR="003C5CE7" w:rsidRPr="00737D43">
        <w:rPr>
          <w:rFonts w:ascii="Arial" w:hAnsi="Arial" w:cs="Arial"/>
          <w:sz w:val="24"/>
          <w:szCs w:val="24"/>
        </w:rPr>
        <w:t xml:space="preserve">rograma </w:t>
      </w:r>
      <w:r w:rsidR="003C5CE7">
        <w:rPr>
          <w:rFonts w:ascii="Arial" w:hAnsi="Arial" w:cs="Arial"/>
          <w:sz w:val="24"/>
          <w:szCs w:val="24"/>
        </w:rPr>
        <w:t>E</w:t>
      </w:r>
      <w:r w:rsidR="003C5CE7" w:rsidRPr="00737D43">
        <w:rPr>
          <w:rFonts w:ascii="Arial" w:hAnsi="Arial" w:cs="Arial"/>
          <w:sz w:val="24"/>
          <w:szCs w:val="24"/>
        </w:rPr>
        <w:t xml:space="preserve">special de </w:t>
      </w:r>
      <w:r w:rsidR="003C5CE7">
        <w:rPr>
          <w:rFonts w:ascii="Arial" w:hAnsi="Arial" w:cs="Arial"/>
          <w:sz w:val="24"/>
          <w:szCs w:val="24"/>
        </w:rPr>
        <w:t>E</w:t>
      </w:r>
      <w:r w:rsidR="003C5CE7" w:rsidRPr="00737D43">
        <w:rPr>
          <w:rFonts w:ascii="Arial" w:hAnsi="Arial" w:cs="Arial"/>
          <w:sz w:val="24"/>
          <w:szCs w:val="24"/>
        </w:rPr>
        <w:t xml:space="preserve">sporte e </w:t>
      </w:r>
      <w:r w:rsidR="003C5CE7">
        <w:rPr>
          <w:rFonts w:ascii="Arial" w:hAnsi="Arial" w:cs="Arial"/>
          <w:sz w:val="24"/>
          <w:szCs w:val="24"/>
        </w:rPr>
        <w:t>L</w:t>
      </w:r>
      <w:r w:rsidR="003C5CE7" w:rsidRPr="00737D43">
        <w:rPr>
          <w:rFonts w:ascii="Arial" w:hAnsi="Arial" w:cs="Arial"/>
          <w:sz w:val="24"/>
          <w:szCs w:val="24"/>
        </w:rPr>
        <w:t xml:space="preserve">azer </w:t>
      </w:r>
      <w:r w:rsidR="003C5CE7">
        <w:rPr>
          <w:rFonts w:ascii="Arial" w:hAnsi="Arial" w:cs="Arial"/>
          <w:sz w:val="24"/>
          <w:szCs w:val="24"/>
        </w:rPr>
        <w:t>I</w:t>
      </w:r>
      <w:r w:rsidR="003C5CE7" w:rsidRPr="00737D43">
        <w:rPr>
          <w:rFonts w:ascii="Arial" w:hAnsi="Arial" w:cs="Arial"/>
          <w:sz w:val="24"/>
          <w:szCs w:val="24"/>
        </w:rPr>
        <w:t xml:space="preserve">nclusivo, </w:t>
      </w:r>
      <w:r w:rsidR="003C5CE7">
        <w:rPr>
          <w:rFonts w:ascii="Arial" w:hAnsi="Arial" w:cs="Arial"/>
          <w:sz w:val="24"/>
          <w:szCs w:val="24"/>
        </w:rPr>
        <w:t>nas Escolas I</w:t>
      </w:r>
      <w:r w:rsidR="003C5CE7" w:rsidRPr="00737D43">
        <w:rPr>
          <w:rFonts w:ascii="Arial" w:hAnsi="Arial" w:cs="Arial"/>
          <w:sz w:val="24"/>
          <w:szCs w:val="24"/>
        </w:rPr>
        <w:t>ndígenas</w:t>
      </w:r>
      <w:r w:rsidR="003C5CE7">
        <w:rPr>
          <w:rFonts w:ascii="Arial" w:hAnsi="Arial" w:cs="Arial"/>
          <w:sz w:val="24"/>
          <w:szCs w:val="24"/>
        </w:rPr>
        <w:t xml:space="preserve"> e Escolas localizadas nas Q</w:t>
      </w:r>
      <w:r w:rsidR="003C5CE7" w:rsidRPr="00737D43">
        <w:rPr>
          <w:rFonts w:ascii="Arial" w:hAnsi="Arial" w:cs="Arial"/>
          <w:sz w:val="24"/>
          <w:szCs w:val="24"/>
        </w:rPr>
        <w:t xml:space="preserve">uilombolas </w:t>
      </w:r>
      <w:r w:rsidR="0017429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tem por finalidade expandir o acesso à prática esportiva e de lazer, </w:t>
      </w:r>
      <w:r w:rsidR="00737D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foco na inclusão</w:t>
      </w:r>
      <w:r w:rsidR="00F72E7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17429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72E7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na medida em que tais comunidades </w:t>
      </w:r>
      <w:r w:rsidR="0017429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prescindem de uma atuação permanente no campo do esporte e lazer, como núcleos especializados que trabalhem a promoção da inclusão social, a saúde, a preservação de valores e princípios, a valorização das tradições e cultura, a conscientização de princípios socioeducativos, além do processo destinado ao aprimoramento do desenvolvimento psicomotor e físico.</w:t>
      </w:r>
    </w:p>
    <w:p w14:paraId="0BC55ED6" w14:textId="0B041121" w:rsidR="00174293" w:rsidRDefault="00916DC9" w:rsidP="003941A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2</w:t>
      </w:r>
      <w:r w:rsidR="00B046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17429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É responsabilidade do Estado o trabalho com essa população de tal sorte a propiciar caminhos para o desenvolvimento das pessoas, em atuação de apoio social, visando novas oportunidades e valorização.</w:t>
      </w:r>
    </w:p>
    <w:p w14:paraId="52BAA771" w14:textId="3D795C77" w:rsidR="00174293" w:rsidRDefault="00916DC9" w:rsidP="00394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2</w:t>
      </w:r>
      <w:r w:rsidR="00B046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174293" w:rsidRPr="005C43BF">
        <w:rPr>
          <w:rFonts w:ascii="Arial" w:hAnsi="Arial" w:cs="Arial"/>
          <w:sz w:val="24"/>
          <w:szCs w:val="24"/>
        </w:rPr>
        <w:t>Em todas as áreas do serviço público a população em geral demanda por políticas públicas, em especial aquelas vinculadas aos direitos fundamentais da pessoa. Não seria diferente em relação ao Esporte e Lazer, um direito de todos garantido na Carta Magna de 88</w:t>
      </w:r>
      <w:r w:rsidR="00174293">
        <w:rPr>
          <w:rFonts w:ascii="Arial" w:hAnsi="Arial" w:cs="Arial"/>
          <w:sz w:val="24"/>
          <w:szCs w:val="24"/>
        </w:rPr>
        <w:t>.</w:t>
      </w:r>
    </w:p>
    <w:p w14:paraId="10CF242A" w14:textId="75AB1F8B" w:rsidR="008F6BEE" w:rsidRDefault="008F6BEE" w:rsidP="00394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9F7F96" w14:textId="5AD5D256" w:rsidR="008F6BEE" w:rsidRPr="005A60FC" w:rsidRDefault="008F6BEE" w:rsidP="00185CF6">
      <w:pPr>
        <w:pStyle w:val="PargrafodaLista"/>
        <w:shd w:val="clear" w:color="auto" w:fill="FFFFFF"/>
        <w:spacing w:after="0" w:line="360" w:lineRule="auto"/>
        <w:ind w:left="0" w:right="-1" w:firstLine="708"/>
        <w:jc w:val="center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Capitulo I</w:t>
      </w:r>
      <w:r w:rsidR="006C3C18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II</w:t>
      </w:r>
    </w:p>
    <w:p w14:paraId="4EEE6C3E" w14:textId="0880F6FD" w:rsidR="008F6BEE" w:rsidRDefault="00B04429" w:rsidP="00185CF6">
      <w:pPr>
        <w:spacing w:after="0" w:line="360" w:lineRule="auto"/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D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o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P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rograma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E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special de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E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sporte e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L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azer 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I</w:t>
      </w:r>
      <w:r w:rsidRPr="005A60FC">
        <w:rPr>
          <w:rFonts w:ascii="Arial" w:hAnsi="Arial" w:cs="Arial"/>
          <w:b/>
          <w:color w:val="385623" w:themeColor="accent6" w:themeShade="80"/>
          <w:sz w:val="36"/>
          <w:szCs w:val="36"/>
        </w:rPr>
        <w:t>nclusivo</w:t>
      </w: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 junto as escolas localizadas nas Unidades Educacionais de Internação (UNEIS)</w:t>
      </w:r>
    </w:p>
    <w:p w14:paraId="3E17EBD1" w14:textId="77777777" w:rsidR="008F6BEE" w:rsidRDefault="008F6BEE" w:rsidP="00394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2502B1" w14:textId="0F98C9B5" w:rsidR="00174293" w:rsidRPr="005C43BF" w:rsidRDefault="00916DC9" w:rsidP="003941A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B0463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</w:t>
      </w:r>
      <w:r w:rsidR="00174293" w:rsidRPr="005C43BF">
        <w:rPr>
          <w:rFonts w:ascii="Arial" w:hAnsi="Arial" w:cs="Arial"/>
          <w:sz w:val="24"/>
          <w:szCs w:val="24"/>
          <w:shd w:val="clear" w:color="auto" w:fill="FFFFFF"/>
        </w:rPr>
        <w:t>Do ponto de vista infraconstitucional</w:t>
      </w:r>
      <w:r w:rsidR="001742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4293" w:rsidRPr="005C43BF">
        <w:rPr>
          <w:rFonts w:ascii="Arial" w:hAnsi="Arial" w:cs="Arial"/>
          <w:sz w:val="24"/>
          <w:szCs w:val="24"/>
          <w:shd w:val="clear" w:color="auto" w:fill="FFFFFF"/>
        </w:rPr>
        <w:t>o Estatuto da Criança e do Adolescente, Lei 8069/90, foi a primeira iniciativa de regimentar os princípi</w:t>
      </w:r>
      <w:r w:rsidR="00F72E72">
        <w:rPr>
          <w:rFonts w:ascii="Arial" w:hAnsi="Arial" w:cs="Arial"/>
          <w:sz w:val="24"/>
          <w:szCs w:val="24"/>
          <w:shd w:val="clear" w:color="auto" w:fill="FFFFFF"/>
        </w:rPr>
        <w:t>os constitucionais trazidos no a</w:t>
      </w:r>
      <w:r w:rsidR="00174293" w:rsidRPr="005C43BF">
        <w:rPr>
          <w:rFonts w:ascii="Arial" w:hAnsi="Arial" w:cs="Arial"/>
          <w:sz w:val="24"/>
          <w:szCs w:val="24"/>
          <w:shd w:val="clear" w:color="auto" w:fill="FFFFFF"/>
        </w:rPr>
        <w:t>rt</w:t>
      </w:r>
      <w:r w:rsidR="00A005F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74293" w:rsidRPr="005C43BF">
        <w:rPr>
          <w:rFonts w:ascii="Arial" w:hAnsi="Arial" w:cs="Arial"/>
          <w:sz w:val="24"/>
          <w:szCs w:val="24"/>
          <w:shd w:val="clear" w:color="auto" w:fill="FFFFFF"/>
        </w:rPr>
        <w:t xml:space="preserve"> 227 da Constituição Federal, e nesse caso</w:t>
      </w:r>
      <w:r w:rsidR="00F72E7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74293" w:rsidRPr="005C43BF">
        <w:rPr>
          <w:rFonts w:ascii="Arial" w:hAnsi="Arial" w:cs="Arial"/>
          <w:sz w:val="24"/>
          <w:szCs w:val="24"/>
          <w:shd w:val="clear" w:color="auto" w:fill="FFFFFF"/>
        </w:rPr>
        <w:t xml:space="preserve">  ampliando o escopo dos direitos, inserindo o esporte como direito fundamental da criança e do adolescente, bem como estabelecendo a </w:t>
      </w:r>
      <w:r w:rsidR="00174293" w:rsidRPr="005C43BF">
        <w:rPr>
          <w:rFonts w:ascii="Arial" w:eastAsia="Times New Roman" w:hAnsi="Arial" w:cs="Arial"/>
          <w:sz w:val="24"/>
          <w:szCs w:val="24"/>
          <w:lang w:eastAsia="pt-BR"/>
        </w:rPr>
        <w:t>preferência na formulação e na execução das políticas sociais públicas bem como a destinação privilegiada de recursos públicos nas áreas relacionadas com a proteção à infância e à juventude.</w:t>
      </w:r>
    </w:p>
    <w:p w14:paraId="35998E88" w14:textId="2BAB5F5B" w:rsidR="00A05651" w:rsidRPr="005C43BF" w:rsidRDefault="00916DC9" w:rsidP="00394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</w:t>
      </w:r>
      <w:r w:rsidR="00B046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A05651" w:rsidRPr="005C43BF">
        <w:rPr>
          <w:rFonts w:ascii="Arial" w:hAnsi="Arial" w:cs="Arial"/>
          <w:sz w:val="24"/>
          <w:szCs w:val="24"/>
        </w:rPr>
        <w:t>De forma nominal e específica a legislação</w:t>
      </w:r>
      <w:r w:rsidR="00F72E72">
        <w:rPr>
          <w:rFonts w:ascii="Arial" w:hAnsi="Arial" w:cs="Arial"/>
          <w:sz w:val="24"/>
          <w:szCs w:val="24"/>
        </w:rPr>
        <w:t xml:space="preserve"> estatutária, no inciso XII do a</w:t>
      </w:r>
      <w:r w:rsidR="00A05651" w:rsidRPr="005C43BF">
        <w:rPr>
          <w:rFonts w:ascii="Arial" w:hAnsi="Arial" w:cs="Arial"/>
          <w:sz w:val="24"/>
          <w:szCs w:val="24"/>
        </w:rPr>
        <w:t>rt</w:t>
      </w:r>
      <w:r w:rsidR="00A05651">
        <w:rPr>
          <w:rFonts w:ascii="Arial" w:hAnsi="Arial" w:cs="Arial"/>
          <w:sz w:val="24"/>
          <w:szCs w:val="24"/>
        </w:rPr>
        <w:t>.</w:t>
      </w:r>
      <w:r w:rsidR="00A05651" w:rsidRPr="005C43BF">
        <w:rPr>
          <w:rFonts w:ascii="Arial" w:hAnsi="Arial" w:cs="Arial"/>
          <w:sz w:val="24"/>
          <w:szCs w:val="24"/>
        </w:rPr>
        <w:t xml:space="preserve"> 124, ao </w:t>
      </w:r>
      <w:r w:rsidR="00A05651" w:rsidRPr="005C43BF">
        <w:rPr>
          <w:rFonts w:ascii="Arial" w:eastAsia="Times New Roman" w:hAnsi="Arial" w:cs="Arial"/>
          <w:sz w:val="24"/>
          <w:szCs w:val="24"/>
          <w:lang w:eastAsia="pt-BR"/>
        </w:rPr>
        <w:t>adolescente privado de liberdade,</w:t>
      </w:r>
      <w:r w:rsidR="00A05651" w:rsidRPr="005C43BF">
        <w:rPr>
          <w:rFonts w:ascii="Arial" w:hAnsi="Arial" w:cs="Arial"/>
          <w:sz w:val="24"/>
          <w:szCs w:val="24"/>
        </w:rPr>
        <w:t xml:space="preserve"> estabelece o direito de </w:t>
      </w:r>
      <w:r w:rsidR="00A05651" w:rsidRPr="005C43BF">
        <w:rPr>
          <w:rFonts w:ascii="Arial" w:eastAsia="Times New Roman" w:hAnsi="Arial" w:cs="Arial"/>
          <w:sz w:val="24"/>
          <w:szCs w:val="24"/>
          <w:lang w:eastAsia="pt-BR"/>
        </w:rPr>
        <w:t>realizar atividades c</w:t>
      </w:r>
      <w:r w:rsidR="00F72E72">
        <w:rPr>
          <w:rFonts w:ascii="Arial" w:eastAsia="Times New Roman" w:hAnsi="Arial" w:cs="Arial"/>
          <w:sz w:val="24"/>
          <w:szCs w:val="24"/>
          <w:lang w:eastAsia="pt-BR"/>
        </w:rPr>
        <w:t>ulturais, esportivas e de lazer.</w:t>
      </w:r>
    </w:p>
    <w:p w14:paraId="5EFDCF98" w14:textId="08D7D279" w:rsidR="00A05651" w:rsidRPr="005C43BF" w:rsidRDefault="00916DC9" w:rsidP="00B044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B04638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. </w:t>
      </w:r>
      <w:r w:rsidR="00A05651" w:rsidRPr="005C43BF">
        <w:rPr>
          <w:rFonts w:ascii="Arial" w:hAnsi="Arial" w:cs="Arial"/>
          <w:sz w:val="24"/>
          <w:szCs w:val="24"/>
        </w:rPr>
        <w:t>Um aspecto de extrema relevância é imposição constitucional e estatutária de observância a condição de pessoa em situação peculiar de desenvolvimento, sujeito de direitos e responsabilidades – artigos 227, § 3º, inciso V, da CF; e 3º, 6º e 15º do ECA. Ou seja, todas as medidas tomadas no campo das políticas públicas, das medidas administrativas e judiciais devem estar baseadas nessa condição.</w:t>
      </w:r>
    </w:p>
    <w:p w14:paraId="4A11F267" w14:textId="3BF2E337" w:rsidR="00A05651" w:rsidRDefault="00916DC9" w:rsidP="00B044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470BE3">
        <w:rPr>
          <w:rFonts w:ascii="Arial" w:hAnsi="Arial" w:cs="Arial"/>
          <w:sz w:val="24"/>
          <w:szCs w:val="24"/>
        </w:rPr>
        <w:t>3</w:t>
      </w:r>
      <w:r w:rsidR="00B0463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A05651" w:rsidRPr="005C43BF">
        <w:rPr>
          <w:rFonts w:ascii="Arial" w:hAnsi="Arial" w:cs="Arial"/>
          <w:sz w:val="24"/>
          <w:szCs w:val="24"/>
        </w:rPr>
        <w:t>A ciência há tempo trouxe a compreensão a importância desse período da vida - a adolescência, como momento crucial do desenvolvimento humano, da constituição do sujeito em seu meio social e da construção de sua subjetividade. Portanto</w:t>
      </w:r>
      <w:r w:rsidR="00F72E72">
        <w:rPr>
          <w:rFonts w:ascii="Arial" w:hAnsi="Arial" w:cs="Arial"/>
          <w:sz w:val="24"/>
          <w:szCs w:val="24"/>
        </w:rPr>
        <w:t>,</w:t>
      </w:r>
      <w:r w:rsidR="00A05651" w:rsidRPr="005C43BF">
        <w:rPr>
          <w:rFonts w:ascii="Arial" w:hAnsi="Arial" w:cs="Arial"/>
          <w:sz w:val="24"/>
          <w:szCs w:val="24"/>
        </w:rPr>
        <w:t xml:space="preserve"> é essencial que lhe sejam fornecidas condições sociais adequadas à consecução de todos os direitos lhes atribuídos. </w:t>
      </w:r>
    </w:p>
    <w:p w14:paraId="3503BA43" w14:textId="768CA770" w:rsidR="00A05651" w:rsidRPr="005C43BF" w:rsidRDefault="00916DC9" w:rsidP="00B044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="00B0463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A05651" w:rsidRPr="005C43BF">
        <w:rPr>
          <w:rFonts w:ascii="Arial" w:hAnsi="Arial" w:cs="Arial"/>
          <w:sz w:val="24"/>
          <w:szCs w:val="24"/>
        </w:rPr>
        <w:t>Outro princípio importante que deve ser levado em conta é o da Prioridad</w:t>
      </w:r>
      <w:r w:rsidR="00F72E72">
        <w:rPr>
          <w:rFonts w:ascii="Arial" w:hAnsi="Arial" w:cs="Arial"/>
          <w:sz w:val="24"/>
          <w:szCs w:val="24"/>
        </w:rPr>
        <w:t>e absoluta, conforme estabelece</w:t>
      </w:r>
      <w:r w:rsidR="00A05651" w:rsidRPr="005C43BF">
        <w:rPr>
          <w:rFonts w:ascii="Arial" w:hAnsi="Arial" w:cs="Arial"/>
          <w:sz w:val="24"/>
          <w:szCs w:val="24"/>
        </w:rPr>
        <w:t xml:space="preserve"> o artigo 227 da Constituição Federal e </w:t>
      </w:r>
      <w:r w:rsidR="00F72E72">
        <w:rPr>
          <w:rFonts w:ascii="Arial" w:hAnsi="Arial" w:cs="Arial"/>
          <w:sz w:val="24"/>
          <w:szCs w:val="24"/>
        </w:rPr>
        <w:t xml:space="preserve">o art. </w:t>
      </w:r>
      <w:r w:rsidR="00A05651" w:rsidRPr="005C43BF">
        <w:rPr>
          <w:rFonts w:ascii="Arial" w:hAnsi="Arial" w:cs="Arial"/>
          <w:sz w:val="24"/>
          <w:szCs w:val="24"/>
        </w:rPr>
        <w:t xml:space="preserve">4º do </w:t>
      </w:r>
      <w:r w:rsidR="00A005F9" w:rsidRPr="005C43BF">
        <w:rPr>
          <w:rFonts w:ascii="Arial" w:hAnsi="Arial" w:cs="Arial"/>
          <w:sz w:val="24"/>
          <w:szCs w:val="24"/>
        </w:rPr>
        <w:t>ECA,</w:t>
      </w:r>
      <w:r w:rsidR="00A05651" w:rsidRPr="005C43BF">
        <w:rPr>
          <w:rFonts w:ascii="Arial" w:hAnsi="Arial" w:cs="Arial"/>
          <w:sz w:val="24"/>
          <w:szCs w:val="24"/>
        </w:rPr>
        <w:t xml:space="preserve"> onde está explicitado que situação do adolescente em conflito com a lei não restringe a aplicação desse </w:t>
      </w:r>
      <w:r w:rsidR="00A005F9" w:rsidRPr="005C43BF">
        <w:rPr>
          <w:rFonts w:ascii="Arial" w:hAnsi="Arial" w:cs="Arial"/>
          <w:sz w:val="24"/>
          <w:szCs w:val="24"/>
        </w:rPr>
        <w:t>princípio,</w:t>
      </w:r>
      <w:r w:rsidR="00A05651" w:rsidRPr="005C43BF">
        <w:rPr>
          <w:rFonts w:ascii="Arial" w:hAnsi="Arial" w:cs="Arial"/>
          <w:sz w:val="24"/>
          <w:szCs w:val="24"/>
        </w:rPr>
        <w:t xml:space="preserve"> ou seja: </w:t>
      </w:r>
    </w:p>
    <w:p w14:paraId="0ED24DEA" w14:textId="51345348" w:rsidR="00A05651" w:rsidRPr="00B04429" w:rsidRDefault="00A05651" w:rsidP="003941A7">
      <w:pPr>
        <w:spacing w:after="0" w:line="360" w:lineRule="auto"/>
        <w:ind w:left="708"/>
        <w:jc w:val="both"/>
        <w:rPr>
          <w:rFonts w:ascii="Arial" w:hAnsi="Arial" w:cs="Arial"/>
          <w:i/>
          <w:iCs/>
        </w:rPr>
      </w:pPr>
      <w:r w:rsidRPr="00B04429">
        <w:rPr>
          <w:rFonts w:ascii="Arial" w:hAnsi="Arial" w:cs="Arial"/>
          <w:i/>
          <w:iCs/>
        </w:rPr>
        <w:t>[...] garantir o pleno exercício do direito à vida e à saúde (Título II, Capítulo I); o direito à liberdade, ao respeito e à dignidade Capítulo II); o direito à convivência familiar e comunitária (Capítulo III); o direito à educação, à cultura, ao esporte e ao lazer (Capítulo IV) e o direito à profissionalização e proteção no trabalho (Capítulo V) devem estar contemplados na elaboração das políticas públicas que envolvem os adolescentes em conflito com a lei. CONANDA</w:t>
      </w:r>
    </w:p>
    <w:p w14:paraId="267D20F1" w14:textId="6BB227DD" w:rsidR="00A05651" w:rsidRDefault="00916DC9" w:rsidP="00B044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="00B0463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A05651" w:rsidRPr="005C43BF">
        <w:rPr>
          <w:rFonts w:ascii="Arial" w:hAnsi="Arial" w:cs="Arial"/>
          <w:sz w:val="24"/>
          <w:szCs w:val="24"/>
        </w:rPr>
        <w:t>Não resta dúvidas que àqueles a quem se impõem medidas de restrição de liberdade, exceto a limitação do direito de ir e vir, todos os outros direitos estão assegurados e mais que estabelecidos, estão impostas a família, comunidade, sociedade e poder público, o dever de garantir o pleno e</w:t>
      </w:r>
      <w:r w:rsidR="00F72E72">
        <w:rPr>
          <w:rFonts w:ascii="Arial" w:hAnsi="Arial" w:cs="Arial"/>
          <w:sz w:val="24"/>
          <w:szCs w:val="24"/>
        </w:rPr>
        <w:t>xercício. Dessa forma no que diz</w:t>
      </w:r>
      <w:r w:rsidR="00A05651" w:rsidRPr="005C43BF">
        <w:rPr>
          <w:rFonts w:ascii="Arial" w:hAnsi="Arial" w:cs="Arial"/>
          <w:sz w:val="24"/>
          <w:szCs w:val="24"/>
        </w:rPr>
        <w:t xml:space="preserve"> respeito ao esporte e lazer, os adolescentes em medidas socioeducativas estão com crédito volumoso, posto que esse direito quase nunca é observado.</w:t>
      </w:r>
    </w:p>
    <w:p w14:paraId="2540652E" w14:textId="125F056C" w:rsidR="007200C0" w:rsidRDefault="00D279D8" w:rsidP="00980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="00B04638">
        <w:rPr>
          <w:rFonts w:ascii="Arial" w:hAnsi="Arial" w:cs="Arial"/>
          <w:sz w:val="24"/>
          <w:szCs w:val="24"/>
        </w:rPr>
        <w:t>6</w:t>
      </w:r>
      <w:r w:rsidR="00916DC9">
        <w:rPr>
          <w:rFonts w:ascii="Arial" w:hAnsi="Arial" w:cs="Arial"/>
          <w:sz w:val="24"/>
          <w:szCs w:val="24"/>
        </w:rPr>
        <w:t xml:space="preserve">. </w:t>
      </w:r>
      <w:r w:rsidR="00A05651" w:rsidRPr="00173027">
        <w:rPr>
          <w:rFonts w:ascii="Arial" w:hAnsi="Arial" w:cs="Arial"/>
          <w:sz w:val="24"/>
          <w:szCs w:val="24"/>
        </w:rPr>
        <w:t>De sua parte o</w:t>
      </w:r>
      <w:r w:rsidR="00A05651" w:rsidRPr="00173027">
        <w:rPr>
          <w:rFonts w:ascii="Arial" w:hAnsi="Arial" w:cs="Arial"/>
          <w:color w:val="000000" w:themeColor="text1"/>
          <w:sz w:val="24"/>
          <w:szCs w:val="24"/>
        </w:rPr>
        <w:t xml:space="preserve"> Governo do Estado de Mato Grosso do Sul por sua Fundação de Desporto e Lazer de Mato Grosso do Sul – Fundesporte/MS</w:t>
      </w:r>
      <w:r w:rsidR="00F72E72">
        <w:rPr>
          <w:rFonts w:ascii="Arial" w:hAnsi="Arial" w:cs="Arial"/>
          <w:color w:val="000000" w:themeColor="text1"/>
          <w:sz w:val="24"/>
          <w:szCs w:val="24"/>
        </w:rPr>
        <w:t>,</w:t>
      </w:r>
      <w:r w:rsidR="00A05651" w:rsidRPr="00173027">
        <w:rPr>
          <w:rFonts w:ascii="Arial" w:hAnsi="Arial" w:cs="Arial"/>
          <w:color w:val="000000" w:themeColor="text1"/>
          <w:sz w:val="24"/>
          <w:szCs w:val="24"/>
        </w:rPr>
        <w:t xml:space="preserve"> em ação compartilhada com a Secretaria de Estado de Educação - SED/MS, mediante a formalização do Acordo de Cooperação Educacional estabelecido entre as partes, com renovação anual, implantou o Programa MS Desporto Escolar- PRODESC - Treinamento Desportivo,</w:t>
      </w:r>
      <w:r w:rsidR="00F72E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5B3">
        <w:rPr>
          <w:rFonts w:ascii="Arial" w:hAnsi="Arial" w:cs="Arial"/>
          <w:color w:val="000000" w:themeColor="text1"/>
          <w:sz w:val="24"/>
          <w:szCs w:val="24"/>
        </w:rPr>
        <w:t>tendo promovido a</w:t>
      </w:r>
      <w:r w:rsidR="00F72E72">
        <w:rPr>
          <w:rFonts w:ascii="Arial" w:hAnsi="Arial" w:cs="Arial"/>
          <w:color w:val="000000" w:themeColor="text1"/>
          <w:sz w:val="24"/>
          <w:szCs w:val="24"/>
        </w:rPr>
        <w:t xml:space="preserve"> sua expansão no sentido de </w:t>
      </w:r>
      <w:r w:rsidR="00A05651" w:rsidRPr="00173027">
        <w:rPr>
          <w:rFonts w:ascii="Arial" w:hAnsi="Arial" w:cs="Arial"/>
          <w:sz w:val="24"/>
          <w:szCs w:val="24"/>
        </w:rPr>
        <w:t xml:space="preserve">avançar para o esporte social, na linha da democratização do acesso ao esporte, fundamentais para a construção da cidadania, mediante a criação de novas oportunidades, trabalhando para a formação de valores e de respeito às individualidades. </w:t>
      </w:r>
    </w:p>
    <w:p w14:paraId="3828D79D" w14:textId="17C44CA6" w:rsidR="00A05651" w:rsidRPr="00173027" w:rsidRDefault="00916DC9" w:rsidP="00980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="00B0463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A05651" w:rsidRPr="00173027">
        <w:rPr>
          <w:rFonts w:ascii="Arial" w:hAnsi="Arial" w:cs="Arial"/>
          <w:sz w:val="24"/>
          <w:szCs w:val="24"/>
        </w:rPr>
        <w:t xml:space="preserve">As unidades educacionais apontadas prescindem de um projeto forte, estruturado, sequenciado por uma dinâmica de planejamento estratégico, monitorado, controlado e avaliado, a lhe permitir constante implementação de novos recursos e instrumentos indispensáveis ao desenvolvimento das pessoas, como sujeitos da sociedade, trabalhados em seu contexto social e histórico.  </w:t>
      </w:r>
    </w:p>
    <w:p w14:paraId="6DD26CFB" w14:textId="2F4ECBE5" w:rsidR="008E2CE3" w:rsidRDefault="00916DC9" w:rsidP="009805B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="00B046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8E2CE3">
        <w:rPr>
          <w:rFonts w:ascii="Arial" w:hAnsi="Arial" w:cs="Arial"/>
          <w:sz w:val="24"/>
          <w:szCs w:val="24"/>
        </w:rPr>
        <w:t xml:space="preserve">O Programa Especial de Esporte e Lazer Inclusivo no </w:t>
      </w:r>
      <w:r w:rsidR="008E2CE3">
        <w:rPr>
          <w:rFonts w:ascii="Arial" w:hAnsi="Arial" w:cs="Arial"/>
          <w:color w:val="000000" w:themeColor="text1"/>
          <w:sz w:val="24"/>
          <w:szCs w:val="24"/>
        </w:rPr>
        <w:t>Plano do Objetivo Geral pontua-se como importante promover a transformação dessas pessoas que estão expostas à violência, sofrem privações de ordem afetiva, cultural e socioeconômica, fatores que freiam ou retardam o seu pleno desenvolvimento biopsicossocial. É importante dar oportunidades à essas pessoas, e, embora esse seja um trabalho de um conjunto de áreas, o esporte em</w:t>
      </w:r>
      <w:r w:rsidR="00A005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CE3">
        <w:rPr>
          <w:rFonts w:ascii="Arial" w:hAnsi="Arial" w:cs="Arial"/>
          <w:color w:val="000000" w:themeColor="text1"/>
          <w:sz w:val="24"/>
          <w:szCs w:val="24"/>
        </w:rPr>
        <w:t xml:space="preserve">sua individualidade pode contribuir para esse processo de formação do sujeito. </w:t>
      </w:r>
    </w:p>
    <w:p w14:paraId="2F73EDFD" w14:textId="0825B39D" w:rsidR="00A005F9" w:rsidRPr="007200C0" w:rsidRDefault="00916DC9" w:rsidP="009805B3">
      <w:pPr>
        <w:spacing w:after="0" w:line="36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3</w:t>
      </w:r>
      <w:r w:rsidR="00B04638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005F9" w:rsidRPr="007200C0">
        <w:rPr>
          <w:rFonts w:ascii="Arial" w:hAnsi="Arial" w:cs="Arial"/>
          <w:color w:val="000000" w:themeColor="text1"/>
          <w:sz w:val="24"/>
          <w:szCs w:val="24"/>
        </w:rPr>
        <w:t>Como objetivos específicos: o</w:t>
      </w:r>
      <w:r w:rsidR="00A005F9" w:rsidRPr="007200C0">
        <w:rPr>
          <w:rFonts w:ascii="Arial" w:hAnsi="Arial" w:cs="Arial"/>
          <w:color w:val="202124"/>
          <w:sz w:val="24"/>
          <w:szCs w:val="24"/>
          <w:shd w:val="clear" w:color="auto" w:fill="FFFFFF"/>
        </w:rPr>
        <w:t>ferecer uma dinâmica de atuação que tenha a prática desportiva como meio, para alcançar a interação dess</w:t>
      </w:r>
      <w:r w:rsidR="00B43827">
        <w:rPr>
          <w:rFonts w:ascii="Arial" w:hAnsi="Arial" w:cs="Arial"/>
          <w:color w:val="202124"/>
          <w:sz w:val="24"/>
          <w:szCs w:val="24"/>
          <w:shd w:val="clear" w:color="auto" w:fill="FFFFFF"/>
        </w:rPr>
        <w:t>e</w:t>
      </w:r>
      <w:r w:rsidR="00A005F9" w:rsidRPr="007200C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 </w:t>
      </w:r>
      <w:r w:rsidR="00B43827">
        <w:rPr>
          <w:rFonts w:ascii="Arial" w:hAnsi="Arial" w:cs="Arial"/>
          <w:color w:val="202124"/>
          <w:sz w:val="24"/>
          <w:szCs w:val="24"/>
          <w:shd w:val="clear" w:color="auto" w:fill="FFFFFF"/>
        </w:rPr>
        <w:t>jovens e</w:t>
      </w:r>
      <w:r w:rsidR="00A005F9" w:rsidRPr="007200C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adolescentes a possibilitar o seu desenvolvimento integral, mediante a utilização de instrumentos e mecanismos de qualidade; f</w:t>
      </w:r>
      <w:r w:rsidR="00A005F9" w:rsidRPr="007200C0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omentar o esporte em suas diversas formas e modalidades; estimular a participação em eventos esportivos; enfatizar </w:t>
      </w:r>
      <w:r w:rsidR="00A005F9" w:rsidRPr="007200C0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os princípios de cidadania e valores humanos, no contexto das suas relações no meio em que vive, destacando a individualidade e o outro. </w:t>
      </w:r>
    </w:p>
    <w:p w14:paraId="34D421F3" w14:textId="7AF0094C" w:rsidR="00174293" w:rsidRDefault="00B04638" w:rsidP="003941A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Helvetica" w:hAnsi="Helvetica" w:cs="Helvetica"/>
          <w:color w:val="0D0D0D"/>
          <w:shd w:val="clear" w:color="auto" w:fill="FFFFFF"/>
        </w:rPr>
        <w:t>Art. 40</w:t>
      </w:r>
      <w:r w:rsidR="00916DC9">
        <w:rPr>
          <w:rFonts w:ascii="Helvetica" w:hAnsi="Helvetica" w:cs="Helvetica"/>
          <w:color w:val="0D0D0D"/>
          <w:shd w:val="clear" w:color="auto" w:fill="FFFFFF"/>
        </w:rPr>
        <w:t xml:space="preserve">. </w:t>
      </w:r>
      <w:r w:rsidR="00174293">
        <w:rPr>
          <w:rFonts w:ascii="Arial" w:hAnsi="Arial" w:cs="Arial"/>
          <w:color w:val="000000" w:themeColor="text1"/>
        </w:rPr>
        <w:t>O público alvo são os estudantes devidamente matriculados n</w:t>
      </w:r>
      <w:r w:rsidR="009805B3">
        <w:rPr>
          <w:rFonts w:ascii="Arial" w:hAnsi="Arial" w:cs="Arial"/>
          <w:color w:val="000000" w:themeColor="text1"/>
        </w:rPr>
        <w:t>as</w:t>
      </w:r>
      <w:r w:rsidR="00174293">
        <w:rPr>
          <w:rFonts w:ascii="Arial" w:hAnsi="Arial" w:cs="Arial"/>
          <w:color w:val="000000" w:themeColor="text1"/>
        </w:rPr>
        <w:t xml:space="preserve"> Unidades Educacionais de Internação (UNEIS). </w:t>
      </w:r>
    </w:p>
    <w:p w14:paraId="60A8863A" w14:textId="6A710A32" w:rsidR="007200C0" w:rsidRDefault="00916DC9" w:rsidP="009805B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Art. </w:t>
      </w:r>
      <w:r w:rsidR="00B04638">
        <w:rPr>
          <w:rFonts w:ascii="Arial" w:hAnsi="Arial" w:cs="Arial"/>
          <w:color w:val="000000" w:themeColor="text1"/>
        </w:rPr>
        <w:t>41</w:t>
      </w:r>
      <w:r>
        <w:rPr>
          <w:rFonts w:ascii="Arial" w:hAnsi="Arial" w:cs="Arial"/>
          <w:color w:val="000000" w:themeColor="text1"/>
        </w:rPr>
        <w:t xml:space="preserve">. As Unidades Educacionais de Internação (UNEIS) </w:t>
      </w:r>
      <w:r w:rsidR="009805B3">
        <w:rPr>
          <w:rFonts w:ascii="Arial" w:hAnsi="Arial" w:cs="Arial"/>
          <w:color w:val="000000" w:themeColor="text1"/>
        </w:rPr>
        <w:t xml:space="preserve">terão a carga horária definida no Quadro Demonstrativo </w:t>
      </w:r>
      <w:r w:rsidR="006A307E">
        <w:rPr>
          <w:rFonts w:ascii="Arial" w:hAnsi="Arial" w:cs="Arial"/>
          <w:color w:val="000000" w:themeColor="text1"/>
        </w:rPr>
        <w:t>das Escolas por Municípios, Modalidades</w:t>
      </w:r>
      <w:r w:rsidR="00E176A2">
        <w:rPr>
          <w:rFonts w:ascii="Arial" w:hAnsi="Arial" w:cs="Arial"/>
          <w:color w:val="000000" w:themeColor="text1"/>
        </w:rPr>
        <w:t xml:space="preserve">, turmas e carga horária. </w:t>
      </w:r>
    </w:p>
    <w:p w14:paraId="1DB01FF5" w14:textId="787237F9" w:rsidR="00A048D8" w:rsidRDefault="00A048D8" w:rsidP="003941A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DA99B0" w14:textId="709D31A5" w:rsidR="000613D8" w:rsidRPr="005A60FC" w:rsidRDefault="00185CF6" w:rsidP="00BA0F7D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CAPÍTULO </w:t>
      </w:r>
      <w:r w:rsidR="00B43827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I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V</w:t>
      </w:r>
    </w:p>
    <w:p w14:paraId="11983652" w14:textId="6D9C5B7E" w:rsidR="00E0549E" w:rsidRPr="005A60FC" w:rsidRDefault="00185CF6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D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o 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P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rojeto 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B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om de 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B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ola 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B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om 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na Es</w:t>
      </w:r>
      <w:r w:rsidRPr="005A60F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cola </w:t>
      </w:r>
    </w:p>
    <w:p w14:paraId="4A5FFA66" w14:textId="77777777" w:rsidR="001C5A31" w:rsidRDefault="00016577" w:rsidP="003941A7">
      <w:pPr>
        <w:pStyle w:val="PargrafodaLista"/>
        <w:shd w:val="clear" w:color="auto" w:fill="FFFFFF"/>
        <w:spacing w:after="0" w:line="360" w:lineRule="auto"/>
        <w:ind w:left="0" w:right="-1"/>
        <w:jc w:val="both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36"/>
          <w:lang w:eastAsia="pt-BR"/>
        </w:rPr>
        <w:tab/>
      </w:r>
    </w:p>
    <w:p w14:paraId="4AFB8358" w14:textId="509B09FC" w:rsidR="00016577" w:rsidRDefault="00916DC9" w:rsidP="00185CF6">
      <w:pPr>
        <w:pStyle w:val="PargrafodaLista"/>
        <w:shd w:val="clear" w:color="auto" w:fill="FFFFFF"/>
        <w:spacing w:after="0" w:line="360" w:lineRule="auto"/>
        <w:ind w:left="0" w:right="-1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Art. </w:t>
      </w:r>
      <w:r w:rsidR="00B04638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42</w:t>
      </w:r>
      <w:r w:rsidR="00185CF6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. </w:t>
      </w:r>
      <w:r w:rsidR="00016577" w:rsidRP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O </w:t>
      </w:r>
      <w:r w:rsid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Projeto Bom de Bola, Bom </w:t>
      </w:r>
      <w:r w:rsidR="00BA0F7D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na</w:t>
      </w:r>
      <w:r w:rsid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Escola</w:t>
      </w:r>
      <w:r w:rsidR="001C5A31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tem </w:t>
      </w:r>
      <w:r w:rsid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a Supervisão Técnica Funcional </w:t>
      </w:r>
      <w:r w:rsidR="00BA0F7D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promovida pela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Fundesporte/MS em </w:t>
      </w:r>
      <w:r w:rsidR="00BA0F7D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ação 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conjunt</w:t>
      </w:r>
      <w:r w:rsidR="00BA0F7D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a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com o </w:t>
      </w:r>
      <w:r w:rsid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Núcleo de Esportes (NESP/SUPED/SED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)</w:t>
      </w:r>
      <w:r w:rsidR="00BA0F7D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sendo </w:t>
      </w:r>
      <w:r w:rsidR="00B4382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que a</w:t>
      </w:r>
      <w:r w:rsidR="001C5A31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</w:t>
      </w:r>
      <w:r w:rsid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Coordenaç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ão </w:t>
      </w:r>
      <w:r w:rsid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E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xecutiva é de responsabilidade da Secretaria de </w:t>
      </w:r>
      <w:r w:rsidR="00BA0F7D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Estado de 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Justiça e Segurança Pública</w:t>
      </w:r>
      <w:r w:rsidR="00BA0F7D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, 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pela </w:t>
      </w:r>
      <w:r w:rsid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Polícia Militar de Mato Grosso do Sul. </w:t>
      </w:r>
    </w:p>
    <w:p w14:paraId="18A2236D" w14:textId="4298F3A5" w:rsidR="00016577" w:rsidRPr="00016577" w:rsidRDefault="00916DC9" w:rsidP="00BA0F7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4</w:t>
      </w:r>
      <w:r w:rsidR="00B04638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16577" w:rsidRPr="00016577">
        <w:rPr>
          <w:rFonts w:ascii="Arial" w:hAnsi="Arial" w:cs="Arial"/>
          <w:color w:val="000000" w:themeColor="text1"/>
          <w:sz w:val="24"/>
          <w:szCs w:val="24"/>
        </w:rPr>
        <w:t xml:space="preserve">Os Professores Técnicos do Projeto serão contratados a partir da seleção por análise curricular, devendo encaminhar </w:t>
      </w:r>
      <w:r w:rsidR="000510CC" w:rsidRPr="00A561F3">
        <w:rPr>
          <w:rFonts w:ascii="Arial" w:hAnsi="Arial" w:cs="Arial"/>
          <w:sz w:val="24"/>
          <w:szCs w:val="24"/>
        </w:rPr>
        <w:t xml:space="preserve">o </w:t>
      </w:r>
      <w:r w:rsidR="000510CC" w:rsidRPr="00A561F3">
        <w:rPr>
          <w:rFonts w:ascii="Arial" w:eastAsia="Times New Roman" w:hAnsi="Arial" w:cs="Arial"/>
          <w:sz w:val="24"/>
          <w:szCs w:val="24"/>
          <w:lang w:eastAsia="pt-BR"/>
        </w:rPr>
        <w:t>Requerimento para análise curricular juntamente com seu currículo, ex</w:t>
      </w:r>
      <w:r w:rsidR="000510CC" w:rsidRPr="000510C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periências e títulos, bem como a Proposta/Projeto definindo sua unidade de atuação</w:t>
      </w:r>
      <w:r w:rsidR="000510CC" w:rsidRPr="000510CC">
        <w:rPr>
          <w:rFonts w:ascii="Arial" w:hAnsi="Arial" w:cs="Arial"/>
          <w:color w:val="000000" w:themeColor="text1"/>
          <w:sz w:val="24"/>
          <w:szCs w:val="24"/>
        </w:rPr>
        <w:t>,</w:t>
      </w:r>
      <w:r w:rsidR="000510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6577" w:rsidRPr="00016577">
        <w:rPr>
          <w:rFonts w:ascii="Arial" w:hAnsi="Arial" w:cs="Arial"/>
          <w:color w:val="000000" w:themeColor="text1"/>
          <w:sz w:val="24"/>
          <w:szCs w:val="24"/>
        </w:rPr>
        <w:t xml:space="preserve">modalidades e turmas a serem atendidas. </w:t>
      </w:r>
    </w:p>
    <w:p w14:paraId="7F54CC2C" w14:textId="4BAF8469" w:rsidR="00D47897" w:rsidRDefault="00916DC9" w:rsidP="00B04638">
      <w:pPr>
        <w:pStyle w:val="PargrafodaLista"/>
        <w:shd w:val="clear" w:color="auto" w:fill="FFFFFF"/>
        <w:spacing w:after="0" w:line="360" w:lineRule="auto"/>
        <w:ind w:left="0" w:right="-1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Art. 4</w:t>
      </w:r>
      <w:r w:rsidR="00D279D8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4</w:t>
      </w: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. 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O projeto Bom de Bola Bom de Escola p</w:t>
      </w:r>
      <w:r w:rsidR="007F1A4E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ossuirá uma carga horária de 128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horas aula semanais, distribuídos </w:t>
      </w:r>
      <w:r w:rsidR="00D4789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em 08 (oito) horas aula por Escola, a saber:</w:t>
      </w:r>
    </w:p>
    <w:tbl>
      <w:tblPr>
        <w:tblW w:w="5780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</w:tblGrid>
      <w:tr w:rsidR="00D47897" w:rsidRPr="00D47897" w14:paraId="31F5CAF7" w14:textId="77777777" w:rsidTr="00870FD4">
        <w:trPr>
          <w:trHeight w:val="61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844D7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lang w:eastAsia="pt-BR"/>
              </w:rPr>
              <w:t xml:space="preserve">EE Aracy </w:t>
            </w:r>
            <w:proofErr w:type="spellStart"/>
            <w:r w:rsidRPr="007F1A4E">
              <w:rPr>
                <w:rFonts w:ascii="Calibri" w:eastAsia="Times New Roman" w:hAnsi="Calibri" w:cs="Calibri"/>
                <w:lang w:eastAsia="pt-BR"/>
              </w:rPr>
              <w:t>Eudociak</w:t>
            </w:r>
            <w:proofErr w:type="spellEnd"/>
          </w:p>
        </w:tc>
      </w:tr>
      <w:tr w:rsidR="00D47897" w:rsidRPr="00D47897" w14:paraId="48EC588E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3DEC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lang w:eastAsia="pt-BR"/>
              </w:rPr>
              <w:t xml:space="preserve">EE Aracy </w:t>
            </w:r>
            <w:proofErr w:type="spellStart"/>
            <w:r w:rsidRPr="007F1A4E">
              <w:rPr>
                <w:rFonts w:ascii="Calibri" w:eastAsia="Times New Roman" w:hAnsi="Calibri" w:cs="Calibri"/>
                <w:lang w:eastAsia="pt-BR"/>
              </w:rPr>
              <w:t>Eudociak</w:t>
            </w:r>
            <w:proofErr w:type="spellEnd"/>
          </w:p>
        </w:tc>
      </w:tr>
      <w:tr w:rsidR="00D47897" w:rsidRPr="00D47897" w14:paraId="6FF7A4FD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26EA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lang w:eastAsia="pt-BR"/>
              </w:rPr>
              <w:t xml:space="preserve">EE Arlindo de Andrade Gomes </w:t>
            </w:r>
          </w:p>
        </w:tc>
      </w:tr>
      <w:tr w:rsidR="00D47897" w:rsidRPr="00D47897" w14:paraId="22D0474E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70C7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lang w:eastAsia="pt-BR"/>
              </w:rPr>
              <w:t xml:space="preserve">EE Arlindo de Andrade Gomes </w:t>
            </w:r>
          </w:p>
        </w:tc>
      </w:tr>
      <w:tr w:rsidR="00D47897" w:rsidRPr="00D47897" w14:paraId="2658FFF7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39FA" w14:textId="33A26EDA" w:rsidR="00D47897" w:rsidRPr="007F1A4E" w:rsidRDefault="00714BD2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EE </w:t>
            </w:r>
            <w:r w:rsidR="00425912">
              <w:rPr>
                <w:rFonts w:ascii="Calibri" w:eastAsia="Times New Roman" w:hAnsi="Calibri" w:cs="Calibri"/>
                <w:lang w:eastAsia="pt-BR"/>
              </w:rPr>
              <w:t xml:space="preserve">  Marçal de Souza </w:t>
            </w:r>
            <w:proofErr w:type="spellStart"/>
            <w:r w:rsidR="00425912">
              <w:rPr>
                <w:rFonts w:ascii="Calibri" w:eastAsia="Times New Roman" w:hAnsi="Calibri" w:cs="Calibri"/>
                <w:lang w:eastAsia="pt-BR"/>
              </w:rPr>
              <w:t>Tupãy</w:t>
            </w:r>
            <w:proofErr w:type="spellEnd"/>
          </w:p>
        </w:tc>
      </w:tr>
      <w:tr w:rsidR="00D47897" w:rsidRPr="00D47897" w14:paraId="741753DF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7FE5" w14:textId="64388D2C" w:rsidR="00D47897" w:rsidRPr="007F1A4E" w:rsidRDefault="00425912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EE   Marçal de Souza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Tupãy</w:t>
            </w:r>
            <w:proofErr w:type="spellEnd"/>
          </w:p>
        </w:tc>
      </w:tr>
      <w:tr w:rsidR="00D47897" w:rsidRPr="00D47897" w14:paraId="2A28FCA1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907E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lang w:eastAsia="pt-BR"/>
              </w:rPr>
              <w:t>EE Maestro Heitor Vilas Lobos</w:t>
            </w:r>
          </w:p>
        </w:tc>
      </w:tr>
      <w:tr w:rsidR="00D47897" w:rsidRPr="00D47897" w14:paraId="51C1DA03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7194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lang w:eastAsia="pt-BR"/>
              </w:rPr>
              <w:t>EE Maestro Heitor Vilas Lobos</w:t>
            </w:r>
          </w:p>
        </w:tc>
      </w:tr>
      <w:tr w:rsidR="00D47897" w:rsidRPr="00D47897" w14:paraId="5BFABE8A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5751E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EE Olinda da Conceição Teixeira Bacha</w:t>
            </w:r>
          </w:p>
        </w:tc>
      </w:tr>
      <w:tr w:rsidR="00D47897" w:rsidRPr="00D47897" w14:paraId="07B4E4F6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8847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EE Olinda da Conceição Teixeira Bacha</w:t>
            </w:r>
          </w:p>
        </w:tc>
      </w:tr>
      <w:tr w:rsidR="00D47897" w:rsidRPr="00D47897" w14:paraId="0DC9BA0E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06AB0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EE Professora Fausta Garcia Bueno </w:t>
            </w:r>
          </w:p>
        </w:tc>
      </w:tr>
      <w:tr w:rsidR="00D47897" w:rsidRPr="00D47897" w14:paraId="2D0063A3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75F1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EE Professora Fausta Garcia Bueno </w:t>
            </w:r>
          </w:p>
        </w:tc>
      </w:tr>
      <w:tr w:rsidR="00D47897" w:rsidRPr="00D47897" w14:paraId="788053AC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B29D4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EE Sebastião Santana de Oliveira </w:t>
            </w:r>
          </w:p>
        </w:tc>
      </w:tr>
      <w:tr w:rsidR="00D47897" w:rsidRPr="00D47897" w14:paraId="009DE222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ED63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EE Sebastião Santana de Oliveira </w:t>
            </w:r>
          </w:p>
        </w:tc>
      </w:tr>
      <w:tr w:rsidR="00D47897" w:rsidRPr="00D47897" w14:paraId="3FA3FB88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8ECDF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lang w:eastAsia="pt-BR"/>
              </w:rPr>
              <w:t>EE Silvio de Oliveira dos Santos</w:t>
            </w:r>
          </w:p>
        </w:tc>
      </w:tr>
      <w:tr w:rsidR="00D47897" w:rsidRPr="00D47897" w14:paraId="33109804" w14:textId="77777777" w:rsidTr="00870FD4">
        <w:trPr>
          <w:trHeight w:val="6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7184" w14:textId="77777777" w:rsidR="00D47897" w:rsidRPr="007F1A4E" w:rsidRDefault="00D47897" w:rsidP="003941A7">
            <w:pPr>
              <w:pStyle w:val="PargrafodaLista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pt-BR"/>
              </w:rPr>
            </w:pPr>
            <w:r w:rsidRPr="007F1A4E">
              <w:rPr>
                <w:rFonts w:ascii="Calibri" w:eastAsia="Times New Roman" w:hAnsi="Calibri" w:cs="Calibri"/>
                <w:lang w:eastAsia="pt-BR"/>
              </w:rPr>
              <w:t>EE Silvio de Oliveira dos Santos</w:t>
            </w:r>
          </w:p>
        </w:tc>
      </w:tr>
    </w:tbl>
    <w:p w14:paraId="1EA49ABC" w14:textId="77777777" w:rsidR="00D47897" w:rsidRPr="00016577" w:rsidRDefault="00D47897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</w:pPr>
    </w:p>
    <w:p w14:paraId="2BD0EA80" w14:textId="16AB6009" w:rsidR="00D47897" w:rsidRDefault="00D47897" w:rsidP="003941A7">
      <w:pPr>
        <w:pStyle w:val="PargrafodaLista"/>
        <w:shd w:val="clear" w:color="auto" w:fill="FFFFFF"/>
        <w:spacing w:after="0" w:line="360" w:lineRule="auto"/>
        <w:ind w:left="0" w:right="-1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</w:pPr>
      <w:r w:rsidRPr="00D4789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ab/>
      </w:r>
      <w:r w:rsidR="00D279D8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Art. 45</w:t>
      </w:r>
      <w:r w:rsidR="00916DC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. </w:t>
      </w:r>
      <w:r w:rsidRPr="00D4789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A Coordenação </w:t>
      </w: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Executiva do Projeto Bom de Bola</w:t>
      </w:r>
      <w:r w:rsidR="006841A0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, </w:t>
      </w: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Bom </w:t>
      </w:r>
      <w:r w:rsidR="00B4382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na</w:t>
      </w: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Escola poderá requerer ao NESP/SUPED/SED</w:t>
      </w:r>
      <w:r w:rsidR="006841A0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a alteração de escolas para atender as necessidades funcionais do projeto.  </w:t>
      </w:r>
    </w:p>
    <w:p w14:paraId="741FA529" w14:textId="2C573042" w:rsidR="00016577" w:rsidRDefault="00016577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</w:pPr>
    </w:p>
    <w:p w14:paraId="233BD30D" w14:textId="139D7FB9" w:rsidR="00E0549E" w:rsidRDefault="00B43827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CAPÍTULO V</w:t>
      </w:r>
      <w:r w:rsidR="00C4362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 </w:t>
      </w:r>
    </w:p>
    <w:p w14:paraId="32BFE159" w14:textId="4A5FDCDE" w:rsidR="00C43629" w:rsidRDefault="001A4217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Do Programa Forças no Esporte </w:t>
      </w:r>
      <w:r w:rsidR="00C4362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(PROFESP) </w:t>
      </w:r>
    </w:p>
    <w:p w14:paraId="792400FE" w14:textId="77777777" w:rsidR="00D47897" w:rsidRDefault="00D47897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</w:p>
    <w:p w14:paraId="18EC2607" w14:textId="30B0E4B2" w:rsidR="00C43629" w:rsidRDefault="00916DC9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Art. 4</w:t>
      </w:r>
      <w:r w:rsidR="00D279D8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6</w:t>
      </w: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. </w:t>
      </w:r>
      <w:r w:rsidR="00C43629" w:rsidRPr="00016577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O 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Programa Forças do Esporte (PROFESP) </w:t>
      </w:r>
      <w:r w:rsidR="001C5A31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tem 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a Supervisão Técnica Funcional </w:t>
      </w:r>
      <w:r w:rsidR="001C5A31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desenvolvida pela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Fundesporte/MS em conjunto com o Núcleo de Esportes (NESP/SUPED/SED)</w:t>
      </w:r>
      <w:r w:rsidR="001C5A31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e a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Coordenação Executiva é de responsabilidade d</w:t>
      </w:r>
      <w:r w:rsidR="006841A0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o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 </w:t>
      </w:r>
      <w:r w:rsidR="007F1A4E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Exército Brasileiro</w:t>
      </w:r>
      <w:r w:rsidR="00C43629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. </w:t>
      </w:r>
    </w:p>
    <w:p w14:paraId="367B9DC1" w14:textId="03A254AB" w:rsidR="00C43629" w:rsidRDefault="00916DC9" w:rsidP="003941A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4</w:t>
      </w:r>
      <w:r w:rsidR="00D279D8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43629" w:rsidRPr="00016577">
        <w:rPr>
          <w:rFonts w:ascii="Arial" w:hAnsi="Arial" w:cs="Arial"/>
          <w:color w:val="000000" w:themeColor="text1"/>
          <w:sz w:val="24"/>
          <w:szCs w:val="24"/>
        </w:rPr>
        <w:t>Os Professores Técnicos do Projeto serão contratados a partir da seleção por análise curricular, devendo encaminhar</w:t>
      </w:r>
      <w:r w:rsidR="000510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10CC" w:rsidRPr="00A561F3">
        <w:rPr>
          <w:rFonts w:ascii="Arial" w:hAnsi="Arial" w:cs="Arial"/>
          <w:sz w:val="24"/>
          <w:szCs w:val="24"/>
        </w:rPr>
        <w:t>o</w:t>
      </w:r>
      <w:r w:rsidR="00C43629" w:rsidRPr="00A561F3">
        <w:rPr>
          <w:rFonts w:ascii="Arial" w:hAnsi="Arial" w:cs="Arial"/>
          <w:sz w:val="24"/>
          <w:szCs w:val="24"/>
        </w:rPr>
        <w:t xml:space="preserve"> </w:t>
      </w:r>
      <w:r w:rsidR="000510CC" w:rsidRPr="00A561F3">
        <w:rPr>
          <w:rFonts w:ascii="Arial" w:eastAsia="Times New Roman" w:hAnsi="Arial" w:cs="Arial"/>
          <w:sz w:val="24"/>
          <w:szCs w:val="24"/>
          <w:lang w:eastAsia="pt-BR"/>
        </w:rPr>
        <w:t>Requerimento para análise curricular juntamente com seu currículo, experiê</w:t>
      </w:r>
      <w:r w:rsidR="000510CC" w:rsidRPr="000510C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ncias e títulos, bem como a Proposta/Projeto definindo sua unidade de atuação</w:t>
      </w:r>
      <w:r w:rsidR="00C43629" w:rsidRPr="00016577">
        <w:rPr>
          <w:rFonts w:ascii="Arial" w:hAnsi="Arial" w:cs="Arial"/>
          <w:color w:val="000000" w:themeColor="text1"/>
          <w:sz w:val="24"/>
          <w:szCs w:val="24"/>
        </w:rPr>
        <w:t xml:space="preserve">, modalidades e turmas a serem atendidas. </w:t>
      </w:r>
    </w:p>
    <w:p w14:paraId="7702E8F1" w14:textId="2FE3B7AF" w:rsidR="007F1A4E" w:rsidRDefault="00916DC9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Art. 4</w:t>
      </w:r>
      <w:r w:rsidR="00D279D8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8</w:t>
      </w:r>
      <w:r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 xml:space="preserve">. </w:t>
      </w:r>
      <w:r w:rsidR="007F1A4E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O Programa Forças do Esporte (PROFESP) possuirá uma carga horária de 1</w:t>
      </w:r>
      <w:r w:rsidR="00FC7B90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68 (cento e sessenta e oito</w:t>
      </w:r>
      <w:r w:rsidR="007F1A4E">
        <w:rPr>
          <w:rFonts w:ascii="Arial" w:eastAsia="Times New Roman" w:hAnsi="Arial" w:cs="Arial"/>
          <w:bCs/>
          <w:color w:val="000000" w:themeColor="text1"/>
          <w:sz w:val="24"/>
          <w:szCs w:val="36"/>
          <w:lang w:eastAsia="pt-BR"/>
        </w:rPr>
        <w:t>) horas aula semanais, distribuídos por Escola, a saber:</w:t>
      </w:r>
    </w:p>
    <w:tbl>
      <w:tblPr>
        <w:tblStyle w:val="Tabelacomgrade"/>
        <w:tblW w:w="10348" w:type="dxa"/>
        <w:tblInd w:w="-1139" w:type="dxa"/>
        <w:tblLook w:val="04A0" w:firstRow="1" w:lastRow="0" w:firstColumn="1" w:lastColumn="0" w:noHBand="0" w:noVBand="1"/>
      </w:tblPr>
      <w:tblGrid>
        <w:gridCol w:w="1985"/>
        <w:gridCol w:w="5113"/>
        <w:gridCol w:w="1457"/>
        <w:gridCol w:w="1793"/>
      </w:tblGrid>
      <w:tr w:rsidR="005335E5" w14:paraId="54DBAEF9" w14:textId="77777777" w:rsidTr="00B04638">
        <w:tc>
          <w:tcPr>
            <w:tcW w:w="1985" w:type="dxa"/>
            <w:shd w:val="clear" w:color="auto" w:fill="A6A6A6" w:themeFill="background1" w:themeFillShade="A6"/>
          </w:tcPr>
          <w:p w14:paraId="6E9195C9" w14:textId="7CEA1BDB" w:rsidR="005335E5" w:rsidRDefault="005335E5" w:rsidP="00FC7B90">
            <w:pPr>
              <w:pStyle w:val="PargrafodaLista"/>
              <w:spacing w:line="360" w:lineRule="auto"/>
              <w:ind w:left="306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</w:t>
            </w:r>
          </w:p>
        </w:tc>
        <w:tc>
          <w:tcPr>
            <w:tcW w:w="5113" w:type="dxa"/>
            <w:shd w:val="clear" w:color="auto" w:fill="A6A6A6" w:themeFill="background1" w:themeFillShade="A6"/>
          </w:tcPr>
          <w:p w14:paraId="622C38F4" w14:textId="6C6FEF2A" w:rsidR="005335E5" w:rsidRDefault="005335E5" w:rsidP="005335E5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Escola</w:t>
            </w:r>
          </w:p>
        </w:tc>
        <w:tc>
          <w:tcPr>
            <w:tcW w:w="1457" w:type="dxa"/>
            <w:shd w:val="clear" w:color="auto" w:fill="A6A6A6" w:themeFill="background1" w:themeFillShade="A6"/>
          </w:tcPr>
          <w:p w14:paraId="5CEF7F77" w14:textId="3B37030B" w:rsidR="005335E5" w:rsidRDefault="005335E5" w:rsidP="005335E5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Modalidade</w:t>
            </w:r>
          </w:p>
        </w:tc>
        <w:tc>
          <w:tcPr>
            <w:tcW w:w="1793" w:type="dxa"/>
            <w:shd w:val="clear" w:color="auto" w:fill="A6A6A6" w:themeFill="background1" w:themeFillShade="A6"/>
          </w:tcPr>
          <w:p w14:paraId="5591C913" w14:textId="3C3B9346" w:rsidR="005335E5" w:rsidRDefault="005335E5" w:rsidP="005335E5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Carga horária</w:t>
            </w:r>
          </w:p>
        </w:tc>
      </w:tr>
      <w:tr w:rsidR="005335E5" w14:paraId="41C40C2C" w14:textId="77777777" w:rsidTr="00B04638">
        <w:tc>
          <w:tcPr>
            <w:tcW w:w="1985" w:type="dxa"/>
          </w:tcPr>
          <w:p w14:paraId="300AA70C" w14:textId="173AA231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Bela Vista</w:t>
            </w:r>
          </w:p>
        </w:tc>
        <w:tc>
          <w:tcPr>
            <w:tcW w:w="5113" w:type="dxa"/>
          </w:tcPr>
          <w:p w14:paraId="23B75732" w14:textId="27FD09C0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EE Professora Vera Guimarães Loureiro</w:t>
            </w:r>
          </w:p>
        </w:tc>
        <w:tc>
          <w:tcPr>
            <w:tcW w:w="1457" w:type="dxa"/>
          </w:tcPr>
          <w:p w14:paraId="0E9ABB97" w14:textId="565E8835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4B98D8DA" w14:textId="039C2C34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6DE054A4" w14:textId="77777777" w:rsidTr="00B04638">
        <w:tc>
          <w:tcPr>
            <w:tcW w:w="1985" w:type="dxa"/>
          </w:tcPr>
          <w:p w14:paraId="0AD474D4" w14:textId="1DDD837F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Ponta Porã</w:t>
            </w:r>
          </w:p>
        </w:tc>
        <w:tc>
          <w:tcPr>
            <w:tcW w:w="5113" w:type="dxa"/>
          </w:tcPr>
          <w:p w14:paraId="1392B1D9" w14:textId="2459B766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 Professora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Marques Magalhães</w:t>
            </w:r>
          </w:p>
        </w:tc>
        <w:tc>
          <w:tcPr>
            <w:tcW w:w="1457" w:type="dxa"/>
          </w:tcPr>
          <w:p w14:paraId="70F542E4" w14:textId="2C25DF0B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7DBD9A95" w14:textId="160C0488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64B9A6DD" w14:textId="77777777" w:rsidTr="00B04638">
        <w:tc>
          <w:tcPr>
            <w:tcW w:w="1985" w:type="dxa"/>
          </w:tcPr>
          <w:p w14:paraId="521C0400" w14:textId="34C8E3A4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Coxim</w:t>
            </w:r>
          </w:p>
        </w:tc>
        <w:tc>
          <w:tcPr>
            <w:tcW w:w="5113" w:type="dxa"/>
          </w:tcPr>
          <w:p w14:paraId="17D2478C" w14:textId="16467DF6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EE Silvio Oliveira</w:t>
            </w:r>
          </w:p>
        </w:tc>
        <w:tc>
          <w:tcPr>
            <w:tcW w:w="1457" w:type="dxa"/>
          </w:tcPr>
          <w:p w14:paraId="7742EAAC" w14:textId="3CEAE25E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Badminton</w:t>
            </w:r>
          </w:p>
        </w:tc>
        <w:tc>
          <w:tcPr>
            <w:tcW w:w="1793" w:type="dxa"/>
          </w:tcPr>
          <w:p w14:paraId="790F8DA3" w14:textId="72CB54C6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43CB9578" w14:textId="77777777" w:rsidTr="00B04638">
        <w:tc>
          <w:tcPr>
            <w:tcW w:w="1985" w:type="dxa"/>
          </w:tcPr>
          <w:p w14:paraId="414367D8" w14:textId="4C9C0B44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Coxim</w:t>
            </w:r>
          </w:p>
        </w:tc>
        <w:tc>
          <w:tcPr>
            <w:tcW w:w="5113" w:type="dxa"/>
          </w:tcPr>
          <w:p w14:paraId="51F39119" w14:textId="5394D1EA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EE Silvio Oliveira</w:t>
            </w:r>
          </w:p>
        </w:tc>
        <w:tc>
          <w:tcPr>
            <w:tcW w:w="1457" w:type="dxa"/>
          </w:tcPr>
          <w:p w14:paraId="5B262B83" w14:textId="1695BE41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08125ECD" w14:textId="389B4758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18A6C56E" w14:textId="77777777" w:rsidTr="00B04638">
        <w:tc>
          <w:tcPr>
            <w:tcW w:w="1985" w:type="dxa"/>
          </w:tcPr>
          <w:p w14:paraId="743202DE" w14:textId="31CF0B54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Amambaí</w:t>
            </w:r>
          </w:p>
        </w:tc>
        <w:tc>
          <w:tcPr>
            <w:tcW w:w="5113" w:type="dxa"/>
          </w:tcPr>
          <w:p w14:paraId="3DA4FC87" w14:textId="7D6CF70F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 Dr. Fernando Corrêa da Costa </w:t>
            </w:r>
          </w:p>
        </w:tc>
        <w:tc>
          <w:tcPr>
            <w:tcW w:w="1457" w:type="dxa"/>
          </w:tcPr>
          <w:p w14:paraId="1D7DCD24" w14:textId="06392AC3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7D78A6DF" w14:textId="5F9D5740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7E586726" w14:textId="77777777" w:rsidTr="00B04638">
        <w:tc>
          <w:tcPr>
            <w:tcW w:w="1985" w:type="dxa"/>
          </w:tcPr>
          <w:p w14:paraId="50F0CFB9" w14:textId="54CE6B2D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Campo Grande </w:t>
            </w:r>
          </w:p>
        </w:tc>
        <w:tc>
          <w:tcPr>
            <w:tcW w:w="5113" w:type="dxa"/>
          </w:tcPr>
          <w:p w14:paraId="415DBFFA" w14:textId="10DD79FA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 Arlindo de Andrade Gomes </w:t>
            </w:r>
          </w:p>
        </w:tc>
        <w:tc>
          <w:tcPr>
            <w:tcW w:w="1457" w:type="dxa"/>
          </w:tcPr>
          <w:p w14:paraId="1EFE7CBF" w14:textId="1D5C25C0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Judô</w:t>
            </w:r>
          </w:p>
        </w:tc>
        <w:tc>
          <w:tcPr>
            <w:tcW w:w="1793" w:type="dxa"/>
          </w:tcPr>
          <w:p w14:paraId="449AB682" w14:textId="6BA4E151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2FD6BCCC" w14:textId="77777777" w:rsidTr="00B04638">
        <w:tc>
          <w:tcPr>
            <w:tcW w:w="1985" w:type="dxa"/>
          </w:tcPr>
          <w:p w14:paraId="207A196A" w14:textId="71DD3E94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Campo Grande </w:t>
            </w:r>
          </w:p>
        </w:tc>
        <w:tc>
          <w:tcPr>
            <w:tcW w:w="5113" w:type="dxa"/>
          </w:tcPr>
          <w:p w14:paraId="072DADAF" w14:textId="23B6CF84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EE Fausta Garcia Bueno</w:t>
            </w:r>
          </w:p>
        </w:tc>
        <w:tc>
          <w:tcPr>
            <w:tcW w:w="1457" w:type="dxa"/>
          </w:tcPr>
          <w:p w14:paraId="59A37455" w14:textId="6F38066E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7E6CD28F" w14:textId="748D5A6D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7158D09E" w14:textId="77777777" w:rsidTr="00B04638">
        <w:tc>
          <w:tcPr>
            <w:tcW w:w="1985" w:type="dxa"/>
          </w:tcPr>
          <w:p w14:paraId="5C15B9E5" w14:textId="4A3D1F53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Campo Grande </w:t>
            </w:r>
          </w:p>
        </w:tc>
        <w:tc>
          <w:tcPr>
            <w:tcW w:w="5113" w:type="dxa"/>
          </w:tcPr>
          <w:p w14:paraId="48897396" w14:textId="125547E0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Adventor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Divino de Almeida</w:t>
            </w:r>
          </w:p>
        </w:tc>
        <w:tc>
          <w:tcPr>
            <w:tcW w:w="1457" w:type="dxa"/>
          </w:tcPr>
          <w:p w14:paraId="5A0832A2" w14:textId="57F5DD59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5C2422D3" w14:textId="4E773852" w:rsidR="005335E5" w:rsidRDefault="00FC7B90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C7B90" w14:paraId="0DDD1B1B" w14:textId="77777777" w:rsidTr="00B04638">
        <w:tc>
          <w:tcPr>
            <w:tcW w:w="1985" w:type="dxa"/>
          </w:tcPr>
          <w:p w14:paraId="774820AD" w14:textId="53B1A320" w:rsidR="00FC7B90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Corumbá </w:t>
            </w:r>
          </w:p>
        </w:tc>
        <w:tc>
          <w:tcPr>
            <w:tcW w:w="5113" w:type="dxa"/>
          </w:tcPr>
          <w:p w14:paraId="251A809D" w14:textId="60CBD56B" w:rsidR="00FC7B90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 Maria Leite </w:t>
            </w:r>
          </w:p>
        </w:tc>
        <w:tc>
          <w:tcPr>
            <w:tcW w:w="1457" w:type="dxa"/>
          </w:tcPr>
          <w:p w14:paraId="0A240748" w14:textId="06C75F10" w:rsidR="00FC7B90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Atletismo </w:t>
            </w:r>
          </w:p>
        </w:tc>
        <w:tc>
          <w:tcPr>
            <w:tcW w:w="1793" w:type="dxa"/>
          </w:tcPr>
          <w:p w14:paraId="04C4D2F1" w14:textId="12750EDE" w:rsidR="00FC7B90" w:rsidRDefault="00FC7B90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7ABDC785" w14:textId="77777777" w:rsidTr="00B04638">
        <w:tc>
          <w:tcPr>
            <w:tcW w:w="1985" w:type="dxa"/>
          </w:tcPr>
          <w:p w14:paraId="76658D15" w14:textId="2DCFA28E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Dourados </w:t>
            </w:r>
          </w:p>
        </w:tc>
        <w:tc>
          <w:tcPr>
            <w:tcW w:w="5113" w:type="dxa"/>
          </w:tcPr>
          <w:p w14:paraId="30E25A43" w14:textId="0EA7B69E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EE Presidente Tancredo Neves</w:t>
            </w:r>
          </w:p>
        </w:tc>
        <w:tc>
          <w:tcPr>
            <w:tcW w:w="1457" w:type="dxa"/>
          </w:tcPr>
          <w:p w14:paraId="36FDC88B" w14:textId="7A5FA3E5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76AD8B16" w14:textId="3116AFB9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115E21BD" w14:textId="77777777" w:rsidTr="00B04638">
        <w:tc>
          <w:tcPr>
            <w:tcW w:w="1985" w:type="dxa"/>
          </w:tcPr>
          <w:p w14:paraId="5D9C3552" w14:textId="13C127BE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Nioaque </w:t>
            </w:r>
          </w:p>
        </w:tc>
        <w:tc>
          <w:tcPr>
            <w:tcW w:w="5113" w:type="dxa"/>
          </w:tcPr>
          <w:p w14:paraId="4CB67C4E" w14:textId="1206A84E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 Odete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Ignês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Resstel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Villas Boas </w:t>
            </w:r>
          </w:p>
        </w:tc>
        <w:tc>
          <w:tcPr>
            <w:tcW w:w="1457" w:type="dxa"/>
          </w:tcPr>
          <w:p w14:paraId="360E8A32" w14:textId="696C44BF" w:rsidR="005335E5" w:rsidRDefault="00FC7B90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0FCB9D4C" w14:textId="55451E35" w:rsidR="005335E5" w:rsidRDefault="005335E5" w:rsidP="00870FD4">
            <w:pPr>
              <w:pStyle w:val="PargrafodaLista"/>
              <w:spacing w:line="360" w:lineRule="auto"/>
              <w:ind w:left="0" w:right="-1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5CA7DCC6" w14:textId="77777777" w:rsidTr="00B04638">
        <w:tc>
          <w:tcPr>
            <w:tcW w:w="1985" w:type="dxa"/>
          </w:tcPr>
          <w:p w14:paraId="6340FAD1" w14:textId="17FD8A60" w:rsidR="005335E5" w:rsidRDefault="005335E5" w:rsidP="00FC7B90">
            <w:pPr>
              <w:pStyle w:val="PargrafodaLista"/>
              <w:spacing w:line="360" w:lineRule="auto"/>
              <w:ind w:left="0" w:right="-1"/>
              <w:jc w:val="both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Porto Murtinho</w:t>
            </w:r>
          </w:p>
        </w:tc>
        <w:tc>
          <w:tcPr>
            <w:tcW w:w="5113" w:type="dxa"/>
          </w:tcPr>
          <w:p w14:paraId="4EE315BE" w14:textId="13FB32BA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EE José Bonifácio</w:t>
            </w:r>
          </w:p>
        </w:tc>
        <w:tc>
          <w:tcPr>
            <w:tcW w:w="1457" w:type="dxa"/>
          </w:tcPr>
          <w:p w14:paraId="15EAB6C9" w14:textId="357EF3E7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78C5F07D" w14:textId="6801CB29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335E5" w14:paraId="323D9204" w14:textId="77777777" w:rsidTr="00B04638">
        <w:tc>
          <w:tcPr>
            <w:tcW w:w="1985" w:type="dxa"/>
          </w:tcPr>
          <w:p w14:paraId="2ECD9164" w14:textId="3198EFB1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Três Lagoas </w:t>
            </w:r>
          </w:p>
        </w:tc>
        <w:tc>
          <w:tcPr>
            <w:tcW w:w="5113" w:type="dxa"/>
          </w:tcPr>
          <w:p w14:paraId="1F4F6DAA" w14:textId="767916A8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 Professor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Magiano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Pinto</w:t>
            </w:r>
          </w:p>
        </w:tc>
        <w:tc>
          <w:tcPr>
            <w:tcW w:w="1457" w:type="dxa"/>
          </w:tcPr>
          <w:p w14:paraId="1D66FF77" w14:textId="74A5151F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Atletismo</w:t>
            </w:r>
          </w:p>
        </w:tc>
        <w:tc>
          <w:tcPr>
            <w:tcW w:w="1793" w:type="dxa"/>
          </w:tcPr>
          <w:p w14:paraId="452EDF69" w14:textId="357A966A" w:rsidR="005335E5" w:rsidRDefault="005335E5" w:rsidP="00FC7B90">
            <w:pPr>
              <w:pStyle w:val="PargrafodaLista"/>
              <w:spacing w:line="360" w:lineRule="auto"/>
              <w:ind w:left="0" w:right="-1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</w:tbl>
    <w:p w14:paraId="2A5443FC" w14:textId="080A2014" w:rsidR="005335E5" w:rsidRPr="00016577" w:rsidRDefault="005335E5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14:paraId="00778737" w14:textId="77777777" w:rsidR="00A048D8" w:rsidRDefault="00A048D8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</w:p>
    <w:p w14:paraId="4EFA9585" w14:textId="1BBCFD3E" w:rsidR="001C5A31" w:rsidRDefault="00B03DD6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CAPÍTULO VI</w:t>
      </w:r>
    </w:p>
    <w:p w14:paraId="7F46A4AA" w14:textId="402D3EC9" w:rsidR="003A238C" w:rsidRPr="00762CE0" w:rsidRDefault="00E176A2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D</w:t>
      </w:r>
      <w:r w:rsidR="003A238C" w:rsidRPr="00762CE0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o</w:t>
      </w:r>
      <w:r w:rsidR="00400D08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 Projeto </w:t>
      </w:r>
      <w:r w:rsidR="00400D08" w:rsidRPr="00762CE0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Treinamento</w:t>
      </w:r>
      <w:r w:rsidR="00EB1AC9" w:rsidRPr="00762CE0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 Desportivo</w:t>
      </w:r>
      <w:r w:rsidR="00EC68A4" w:rsidRPr="00762CE0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.</w:t>
      </w:r>
    </w:p>
    <w:p w14:paraId="542802A5" w14:textId="77777777" w:rsidR="003A238C" w:rsidRPr="00E77D6D" w:rsidRDefault="003A238C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00B050"/>
          <w:sz w:val="36"/>
          <w:szCs w:val="36"/>
          <w:lang w:eastAsia="pt-BR"/>
        </w:rPr>
      </w:pPr>
    </w:p>
    <w:p w14:paraId="6F397BC1" w14:textId="339792C0" w:rsidR="00762CE0" w:rsidRDefault="00916DC9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Art. 4</w:t>
      </w:r>
      <w:r w:rsidR="00D279D8">
        <w:rPr>
          <w:rFonts w:ascii="Arial" w:eastAsia="Times New Roman" w:hAnsi="Arial" w:cs="Arial"/>
          <w:bCs/>
          <w:sz w:val="24"/>
          <w:szCs w:val="24"/>
          <w:lang w:eastAsia="pt-BR"/>
        </w:rPr>
        <w:t>9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3A238C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="00E176A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Projeto</w:t>
      </w:r>
      <w:r w:rsidR="00FC7B9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EB1AC9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Treinamento Desportivo</w:t>
      </w:r>
      <w:r w:rsidR="00D66C53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3A238C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>é regulamentado pela Resolução</w:t>
      </w:r>
      <w:r w:rsidR="002D7B6F">
        <w:rPr>
          <w:rFonts w:ascii="Arial" w:eastAsia="Times New Roman" w:hAnsi="Arial" w:cs="Arial"/>
          <w:bCs/>
          <w:sz w:val="24"/>
          <w:szCs w:val="24"/>
          <w:lang w:eastAsia="pt-BR"/>
        </w:rPr>
        <w:t>/SED nº 3.965, de 22 de Dezembro de 2022</w:t>
      </w:r>
      <w:r w:rsidR="00B902A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7436E9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="00317DD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436E9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>Núcleo de Esporte</w:t>
      </w:r>
      <w:r w:rsidR="007D061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</w:t>
      </w:r>
      <w:r w:rsidR="007436E9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>NESP/SUPED/SED</w:t>
      </w:r>
      <w:r w:rsidR="007D061B">
        <w:rPr>
          <w:rFonts w:ascii="Arial" w:eastAsia="Times New Roman" w:hAnsi="Arial" w:cs="Arial"/>
          <w:bCs/>
          <w:sz w:val="24"/>
          <w:szCs w:val="24"/>
          <w:lang w:eastAsia="pt-BR"/>
        </w:rPr>
        <w:t>)</w:t>
      </w:r>
      <w:r w:rsidR="007436E9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por </w:t>
      </w:r>
      <w:r w:rsidR="00762C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estas NORMAS DE ORIENTAÇÃO </w:t>
      </w:r>
      <w:r w:rsidR="007436E9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estabelece procedimentos </w:t>
      </w:r>
      <w:r w:rsidR="00762CE0">
        <w:rPr>
          <w:rFonts w:ascii="Arial" w:eastAsia="Times New Roman" w:hAnsi="Arial" w:cs="Arial"/>
          <w:bCs/>
          <w:sz w:val="24"/>
          <w:szCs w:val="24"/>
          <w:lang w:eastAsia="pt-BR"/>
        </w:rPr>
        <w:t>para Implantação e Desenvolvimento do</w:t>
      </w:r>
      <w:r w:rsidR="007436E9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Programa MS Desporto Escolar</w:t>
      </w:r>
      <w:r w:rsidR="009F7B34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</w:t>
      </w:r>
      <w:proofErr w:type="spellStart"/>
      <w:r w:rsidR="009F7B34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>Prodesc</w:t>
      </w:r>
      <w:proofErr w:type="spellEnd"/>
      <w:r w:rsidR="009F7B34" w:rsidRPr="00E77D6D">
        <w:rPr>
          <w:rFonts w:ascii="Arial" w:eastAsia="Times New Roman" w:hAnsi="Arial" w:cs="Arial"/>
          <w:bCs/>
          <w:sz w:val="24"/>
          <w:szCs w:val="24"/>
          <w:lang w:eastAsia="pt-BR"/>
        </w:rPr>
        <w:t>) – Treinamento Desportivo</w:t>
      </w:r>
      <w:r w:rsidR="00762C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7D061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do </w:t>
      </w:r>
      <w:r w:rsidR="00762CE0">
        <w:rPr>
          <w:rFonts w:ascii="Arial" w:eastAsia="Times New Roman" w:hAnsi="Arial" w:cs="Arial"/>
          <w:bCs/>
          <w:sz w:val="24"/>
          <w:szCs w:val="24"/>
          <w:lang w:eastAsia="pt-BR"/>
        </w:rPr>
        <w:t>Projeto MS Campeões</w:t>
      </w:r>
      <w:r w:rsidR="007200C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7D061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do </w:t>
      </w:r>
      <w:r w:rsidR="00762CE0">
        <w:rPr>
          <w:rFonts w:ascii="Arial" w:eastAsia="Times New Roman" w:hAnsi="Arial" w:cs="Arial"/>
          <w:bCs/>
          <w:sz w:val="24"/>
          <w:szCs w:val="24"/>
          <w:lang w:eastAsia="pt-BR"/>
        </w:rPr>
        <w:t>Programa Especial de Esporte e Lazer Inclusivo - [</w:t>
      </w:r>
      <w:r w:rsidR="00762C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Escolas Indígenas, Escolas localizadas nas Quilombolas, e Escolas localizadas nas Unidades Educ</w:t>
      </w:r>
      <w:r w:rsidR="007200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acionais de Internação (UNEIS)], </w:t>
      </w:r>
      <w:r w:rsidR="007D06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do </w:t>
      </w:r>
      <w:r w:rsidR="007200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Projeto Bom de Bola</w:t>
      </w:r>
      <w:r w:rsidR="007D06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7200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Bom de Escola e </w:t>
      </w:r>
      <w:r w:rsidR="007D06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do </w:t>
      </w:r>
      <w:r w:rsidR="007200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Programa Forças do Esporte (PROFESP). </w:t>
      </w:r>
      <w:r w:rsidR="00762C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1EA4EDF3" w14:textId="77777777" w:rsidR="007E49B0" w:rsidRPr="00E77D6D" w:rsidRDefault="007E49B0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39966"/>
          <w:sz w:val="24"/>
          <w:szCs w:val="24"/>
          <w:u w:val="single"/>
          <w:lang w:eastAsia="pt-BR"/>
        </w:rPr>
      </w:pPr>
    </w:p>
    <w:p w14:paraId="7EA70E1E" w14:textId="7527C90E" w:rsidR="00E0549E" w:rsidRDefault="00916DC9" w:rsidP="003941A7">
      <w:pPr>
        <w:shd w:val="clear" w:color="auto" w:fill="FFFFFF"/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Art. </w:t>
      </w:r>
      <w:r w:rsidR="00D279D8">
        <w:rPr>
          <w:rFonts w:ascii="Arial" w:eastAsia="Times New Roman" w:hAnsi="Arial" w:cs="Arial"/>
          <w:sz w:val="24"/>
          <w:szCs w:val="24"/>
          <w:lang w:eastAsia="pt-BR"/>
        </w:rPr>
        <w:t>50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65D58" w:rsidRPr="00E77D6D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E65D58" w:rsidRPr="00E65D58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Programa MS Desporto Escolar (</w:t>
      </w:r>
      <w:proofErr w:type="spellStart"/>
      <w:r w:rsidR="00E65D58" w:rsidRPr="00E65D58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Prodesc</w:t>
      </w:r>
      <w:proofErr w:type="spellEnd"/>
      <w:r w:rsidR="00E65D58" w:rsidRPr="00E65D58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) –</w:t>
      </w:r>
      <w:r w:rsidR="00E65D58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E65D58" w:rsidRPr="007D061B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Treinamento Desportivo</w:t>
      </w:r>
      <w:r w:rsidR="00E65D58" w:rsidRPr="007D061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="00E65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0D08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65D58" w:rsidRPr="00E77D6D">
        <w:rPr>
          <w:rFonts w:ascii="Arial" w:eastAsia="Times New Roman" w:hAnsi="Arial" w:cs="Arial"/>
          <w:sz w:val="24"/>
          <w:szCs w:val="24"/>
          <w:lang w:eastAsia="pt-BR"/>
        </w:rPr>
        <w:t>coordenado pela Fundação de Desporto e Lazer de Mato Grosso do Sul (</w:t>
      </w:r>
      <w:r w:rsidR="007D061B">
        <w:rPr>
          <w:rFonts w:ascii="Arial" w:eastAsia="Times New Roman" w:hAnsi="Arial" w:cs="Arial"/>
          <w:sz w:val="24"/>
          <w:szCs w:val="24"/>
          <w:lang w:eastAsia="pt-BR"/>
        </w:rPr>
        <w:t>Fundesporte/MS</w:t>
      </w:r>
      <w:r w:rsidR="00E65D58" w:rsidRPr="00E77D6D">
        <w:rPr>
          <w:rFonts w:ascii="Arial" w:eastAsia="Times New Roman" w:hAnsi="Arial" w:cs="Arial"/>
          <w:sz w:val="24"/>
          <w:szCs w:val="24"/>
          <w:lang w:eastAsia="pt-BR"/>
        </w:rPr>
        <w:t>) e Secretaria de Estado de Educação (SED)</w:t>
      </w:r>
      <w:r w:rsidR="00E65D58">
        <w:rPr>
          <w:rFonts w:ascii="Arial" w:eastAsia="Times New Roman" w:hAnsi="Arial" w:cs="Arial"/>
          <w:sz w:val="24"/>
          <w:szCs w:val="24"/>
          <w:lang w:eastAsia="pt-BR"/>
        </w:rPr>
        <w:t xml:space="preserve"> por seu</w:t>
      </w:r>
      <w:r w:rsidR="00E65D58" w:rsidRPr="00E77D6D">
        <w:rPr>
          <w:rFonts w:ascii="Arial" w:eastAsia="Times New Roman" w:hAnsi="Arial" w:cs="Arial"/>
          <w:sz w:val="24"/>
          <w:szCs w:val="24"/>
          <w:lang w:eastAsia="pt-BR"/>
        </w:rPr>
        <w:t xml:space="preserve"> Núcl</w:t>
      </w:r>
      <w:r w:rsidR="00E65D58">
        <w:rPr>
          <w:rFonts w:ascii="Arial" w:eastAsia="Times New Roman" w:hAnsi="Arial" w:cs="Arial"/>
          <w:sz w:val="24"/>
          <w:szCs w:val="24"/>
          <w:lang w:eastAsia="pt-BR"/>
        </w:rPr>
        <w:t>eo de Espor</w:t>
      </w:r>
      <w:r w:rsidR="00E0549E">
        <w:rPr>
          <w:rFonts w:ascii="Arial" w:eastAsia="Times New Roman" w:hAnsi="Arial" w:cs="Arial"/>
          <w:sz w:val="24"/>
          <w:szCs w:val="24"/>
          <w:lang w:eastAsia="pt-BR"/>
        </w:rPr>
        <w:t xml:space="preserve">tes (NESP/SUPED/SED). </w:t>
      </w:r>
    </w:p>
    <w:p w14:paraId="3109A1CC" w14:textId="6C724734" w:rsidR="00E65D58" w:rsidRDefault="00916DC9" w:rsidP="003941A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Art. 5</w:t>
      </w:r>
      <w:r w:rsidR="00D279D8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0549E">
        <w:rPr>
          <w:rFonts w:ascii="Arial" w:eastAsia="Times New Roman" w:hAnsi="Arial" w:cs="Arial"/>
          <w:sz w:val="24"/>
          <w:szCs w:val="24"/>
          <w:lang w:eastAsia="pt-BR"/>
        </w:rPr>
        <w:t xml:space="preserve">As aulas de Treinamento do Programa MS Treinamento Desportivo seguem os procedimentos </w:t>
      </w:r>
      <w:r w:rsidR="007968D0">
        <w:rPr>
          <w:rFonts w:ascii="Arial" w:eastAsia="Times New Roman" w:hAnsi="Arial" w:cs="Arial"/>
          <w:sz w:val="24"/>
          <w:szCs w:val="24"/>
          <w:lang w:eastAsia="pt-BR"/>
        </w:rPr>
        <w:t xml:space="preserve">abaixo descritos </w:t>
      </w:r>
      <w:r w:rsidR="00E65D58">
        <w:rPr>
          <w:rFonts w:ascii="Arial" w:eastAsia="Times New Roman" w:hAnsi="Arial" w:cs="Arial"/>
          <w:sz w:val="24"/>
          <w:szCs w:val="24"/>
          <w:lang w:eastAsia="pt-BR"/>
        </w:rPr>
        <w:t xml:space="preserve">para implantação nas Unidades Escolares da Rede Estadual </w:t>
      </w:r>
      <w:r w:rsidR="00E0549E">
        <w:rPr>
          <w:rFonts w:ascii="Arial" w:eastAsia="Times New Roman" w:hAnsi="Arial" w:cs="Arial"/>
          <w:sz w:val="24"/>
          <w:szCs w:val="24"/>
          <w:lang w:eastAsia="pt-BR"/>
        </w:rPr>
        <w:t>de Ensino de Mato Grosso do Sul</w:t>
      </w:r>
      <w:r w:rsidR="00400D0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71CDA17F" w14:textId="680007F5" w:rsidR="00E0549E" w:rsidRDefault="00E0549E" w:rsidP="003941A7">
      <w:pPr>
        <w:shd w:val="clear" w:color="auto" w:fill="FFFFFF"/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3E408E" w14:textId="2942582E" w:rsidR="00E0549E" w:rsidRPr="00935B10" w:rsidRDefault="00400D08" w:rsidP="003941A7">
      <w:pPr>
        <w:shd w:val="clear" w:color="auto" w:fill="FFFFFF"/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t-BR"/>
        </w:rPr>
        <w:t>Seção I</w:t>
      </w:r>
    </w:p>
    <w:p w14:paraId="5FAB5B00" w14:textId="35B92BD6" w:rsidR="007968D0" w:rsidRPr="00935B10" w:rsidRDefault="007968D0" w:rsidP="003941A7">
      <w:pPr>
        <w:shd w:val="clear" w:color="auto" w:fill="FFFFFF"/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t-BR"/>
        </w:rPr>
      </w:pPr>
      <w:r w:rsidRPr="00935B10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t-BR"/>
        </w:rPr>
        <w:t xml:space="preserve">Da formação de Turmas </w:t>
      </w:r>
    </w:p>
    <w:p w14:paraId="5E86A81B" w14:textId="3F12401B" w:rsidR="00E0549E" w:rsidRDefault="00916DC9" w:rsidP="003941A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5</w:t>
      </w:r>
      <w:r w:rsidR="00D279D8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>Cada turma de treinamento terá carga horária de no mínimo 6 (seis) horas-aula e no máximo 8 (oito) horas-aula de treinamento semanais, com 2 (duas) horas-aula diárias, preferencialmente em dias alternados</w:t>
      </w:r>
      <w:r w:rsidR="00C867B3">
        <w:rPr>
          <w:rFonts w:ascii="Arial" w:hAnsi="Arial" w:cs="Arial"/>
          <w:bCs/>
          <w:sz w:val="24"/>
          <w:szCs w:val="24"/>
        </w:rPr>
        <w:t xml:space="preserve">, conforme previsão estabelecida para cada Escola no </w:t>
      </w:r>
      <w:r w:rsidR="00C867B3" w:rsidRPr="00C867B3">
        <w:rPr>
          <w:rFonts w:ascii="Arial" w:hAnsi="Arial" w:cs="Arial"/>
          <w:b/>
          <w:bCs/>
          <w:sz w:val="24"/>
          <w:szCs w:val="28"/>
        </w:rPr>
        <w:t>Quadro Demonstrativo das Escolas por Município, Modalidade e Carga Horária</w:t>
      </w:r>
      <w:r w:rsidR="00C867B3">
        <w:rPr>
          <w:rFonts w:ascii="Bookman Old Style" w:hAnsi="Bookman Old Style" w:cstheme="minorHAnsi"/>
          <w:b/>
          <w:bCs/>
          <w:sz w:val="20"/>
        </w:rPr>
        <w:t xml:space="preserve">. </w:t>
      </w:r>
    </w:p>
    <w:p w14:paraId="6EEC0B2B" w14:textId="4F7E65BF" w:rsidR="00E0549E" w:rsidRDefault="00916DC9" w:rsidP="003941A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5</w:t>
      </w:r>
      <w:r w:rsidR="00D279D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>Ao Professor Técnico serão atribuídas no mínimo 6 (seis) horas-aula correspondente a 1 (uma) turma, e, no máximo, 24 (vinte e quatro) horas aula correspondentes a</w:t>
      </w:r>
      <w:r w:rsidR="00FC7B90">
        <w:rPr>
          <w:rFonts w:ascii="Arial" w:hAnsi="Arial" w:cs="Arial"/>
          <w:bCs/>
          <w:sz w:val="24"/>
          <w:szCs w:val="24"/>
        </w:rPr>
        <w:t>té</w:t>
      </w:r>
      <w:r w:rsidR="00E0549E">
        <w:rPr>
          <w:rFonts w:ascii="Arial" w:hAnsi="Arial" w:cs="Arial"/>
          <w:bCs/>
          <w:sz w:val="24"/>
          <w:szCs w:val="24"/>
        </w:rPr>
        <w:t xml:space="preserve"> 4 (quatro) turmas de treinamento. </w:t>
      </w:r>
    </w:p>
    <w:p w14:paraId="60BEAB21" w14:textId="17E715D1" w:rsidR="00E0549E" w:rsidRDefault="00916DC9" w:rsidP="003941A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5</w:t>
      </w:r>
      <w:r w:rsidR="00B04638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 xml:space="preserve">O Programa MS Desporto Escolar - Treinamento Desportivo deverá ser oferecido nos espaços da Unidade Escolar. </w:t>
      </w:r>
    </w:p>
    <w:p w14:paraId="0DB7FFD0" w14:textId="72C0000E" w:rsidR="00E0549E" w:rsidRDefault="00916DC9" w:rsidP="003941A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5</w:t>
      </w:r>
      <w:r w:rsidR="00B04638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>Havendo a necessidade de ofertar os treinamentos em local externo à escola, deverá a Escola prestar essa informação à Fundesporte/MS junto ao Formulário/Proposta/Currículo, anexando a Declaração de Cessão do Espaço Físico, sendo tal solicitação objeto de vistoria e aprovação pela Fundesporte/MS em conjunto com as Coordenadorias Regionais de Educação, CREs.</w:t>
      </w:r>
    </w:p>
    <w:p w14:paraId="66DD7479" w14:textId="298D2744" w:rsidR="00E0549E" w:rsidRPr="00B35C5A" w:rsidRDefault="00916DC9" w:rsidP="003941A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5</w:t>
      </w:r>
      <w:r w:rsidR="00B04638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 w:rsidRPr="00B35C5A">
        <w:rPr>
          <w:rFonts w:ascii="Arial" w:hAnsi="Arial" w:cs="Arial"/>
          <w:bCs/>
          <w:sz w:val="24"/>
          <w:szCs w:val="24"/>
        </w:rPr>
        <w:t xml:space="preserve">As aulas do Programa MS Desporto Escolar - Treinamento Desportivo serão de 50 (cinquenta) minutos. </w:t>
      </w:r>
    </w:p>
    <w:p w14:paraId="58CA42B6" w14:textId="7646AE01" w:rsidR="00E0549E" w:rsidRDefault="00D67940" w:rsidP="003941A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5</w:t>
      </w:r>
      <w:r w:rsidR="00B04638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 xml:space="preserve">As turmas correspondentes às aulas de treinamento nas modalidades coletivas serão desenvolvidas, obrigatoriamente, por categorias e gêneros, com no mínimo de 15 (quinze) estudantes-atletas e no máximo 25 (vinte e cinco) estudantes-atletas e nas modalidades individuais poderão envolver categorias e gêneros distintos com, no mínimo, 10 (dez) estudantes-atletas e, no máximo, 25 (vinte e cinco) estudantes-atletas. </w:t>
      </w:r>
    </w:p>
    <w:p w14:paraId="626E2A83" w14:textId="1B6B09AC" w:rsidR="00E0549E" w:rsidRDefault="00D67940" w:rsidP="003941A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5</w:t>
      </w:r>
      <w:r w:rsidR="00B04638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 xml:space="preserve">A constituição de turma de treinamento obedecerá a seguinte disposição quanto às faixas etárias: </w:t>
      </w:r>
    </w:p>
    <w:p w14:paraId="3761E118" w14:textId="77777777" w:rsidR="00E0549E" w:rsidRPr="00D67940" w:rsidRDefault="00E0549E" w:rsidP="003941A7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67940">
        <w:rPr>
          <w:rFonts w:ascii="Arial" w:hAnsi="Arial" w:cs="Arial"/>
          <w:bCs/>
          <w:sz w:val="24"/>
          <w:szCs w:val="24"/>
        </w:rPr>
        <w:t xml:space="preserve">Modalidades coletivas: </w:t>
      </w:r>
    </w:p>
    <w:p w14:paraId="41053913" w14:textId="0D6E3D65" w:rsidR="00E0549E" w:rsidRDefault="00D67940" w:rsidP="003941A7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I.1. </w:t>
      </w:r>
      <w:r w:rsidR="002C2FBA">
        <w:rPr>
          <w:rFonts w:ascii="Arial" w:hAnsi="Arial" w:cs="Arial"/>
          <w:bCs/>
          <w:sz w:val="24"/>
          <w:szCs w:val="24"/>
        </w:rPr>
        <w:tab/>
        <w:t>De</w:t>
      </w:r>
      <w:r w:rsidR="00E0549E">
        <w:rPr>
          <w:rFonts w:ascii="Arial" w:hAnsi="Arial" w:cs="Arial"/>
          <w:bCs/>
          <w:sz w:val="24"/>
          <w:szCs w:val="24"/>
        </w:rPr>
        <w:t xml:space="preserve"> 11 a 14 anos </w:t>
      </w:r>
    </w:p>
    <w:p w14:paraId="006B6233" w14:textId="19D95C9C" w:rsidR="00E0549E" w:rsidRDefault="00D67940" w:rsidP="003941A7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I.2. </w:t>
      </w:r>
      <w:r w:rsidR="002C2FBA">
        <w:rPr>
          <w:rFonts w:ascii="Arial" w:hAnsi="Arial" w:cs="Arial"/>
          <w:bCs/>
          <w:sz w:val="24"/>
          <w:szCs w:val="24"/>
        </w:rPr>
        <w:tab/>
        <w:t>De</w:t>
      </w:r>
      <w:r w:rsidR="00E0549E">
        <w:rPr>
          <w:rFonts w:ascii="Arial" w:hAnsi="Arial" w:cs="Arial"/>
          <w:bCs/>
          <w:sz w:val="24"/>
          <w:szCs w:val="24"/>
        </w:rPr>
        <w:t xml:space="preserve"> 15 a 17 anos</w:t>
      </w:r>
    </w:p>
    <w:p w14:paraId="32A2FF44" w14:textId="77777777" w:rsidR="00E0549E" w:rsidRPr="00D67940" w:rsidRDefault="00E0549E" w:rsidP="003941A7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67940">
        <w:rPr>
          <w:rFonts w:ascii="Arial" w:hAnsi="Arial" w:cs="Arial"/>
          <w:bCs/>
          <w:sz w:val="24"/>
          <w:szCs w:val="24"/>
        </w:rPr>
        <w:t xml:space="preserve">Modalidades Individuais: </w:t>
      </w:r>
    </w:p>
    <w:p w14:paraId="3227AB26" w14:textId="08B30350" w:rsidR="00E0549E" w:rsidRDefault="00D67940" w:rsidP="003941A7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II.1. </w:t>
      </w:r>
      <w:r w:rsidR="002C2FBA">
        <w:rPr>
          <w:rFonts w:ascii="Arial" w:hAnsi="Arial" w:cs="Arial"/>
          <w:bCs/>
          <w:sz w:val="24"/>
          <w:szCs w:val="24"/>
        </w:rPr>
        <w:tab/>
        <w:t>De</w:t>
      </w:r>
      <w:r w:rsidR="00E0549E">
        <w:rPr>
          <w:rFonts w:ascii="Arial" w:hAnsi="Arial" w:cs="Arial"/>
          <w:bCs/>
          <w:sz w:val="24"/>
          <w:szCs w:val="24"/>
        </w:rPr>
        <w:t xml:space="preserve"> 7 a 10 anos </w:t>
      </w:r>
    </w:p>
    <w:p w14:paraId="36DD8ECF" w14:textId="2FEB36F8" w:rsidR="00E0549E" w:rsidRDefault="00D67940" w:rsidP="003941A7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II.2. </w:t>
      </w:r>
      <w:r w:rsidR="002C2FBA">
        <w:rPr>
          <w:rFonts w:ascii="Arial" w:hAnsi="Arial" w:cs="Arial"/>
          <w:bCs/>
          <w:sz w:val="24"/>
          <w:szCs w:val="24"/>
        </w:rPr>
        <w:tab/>
        <w:t>De</w:t>
      </w:r>
      <w:r w:rsidR="00E0549E">
        <w:rPr>
          <w:rFonts w:ascii="Arial" w:hAnsi="Arial" w:cs="Arial"/>
          <w:bCs/>
          <w:sz w:val="24"/>
          <w:szCs w:val="24"/>
        </w:rPr>
        <w:t xml:space="preserve"> 11 a 14 anos</w:t>
      </w:r>
    </w:p>
    <w:p w14:paraId="6CBC6DA8" w14:textId="5929A1C5" w:rsidR="00E0549E" w:rsidRDefault="00D67940" w:rsidP="003941A7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II.3. </w:t>
      </w:r>
      <w:r w:rsidR="002C2FBA">
        <w:rPr>
          <w:rFonts w:ascii="Arial" w:hAnsi="Arial" w:cs="Arial"/>
          <w:bCs/>
          <w:sz w:val="24"/>
          <w:szCs w:val="24"/>
        </w:rPr>
        <w:tab/>
        <w:t>De</w:t>
      </w:r>
      <w:r w:rsidR="00E0549E">
        <w:rPr>
          <w:rFonts w:ascii="Arial" w:hAnsi="Arial" w:cs="Arial"/>
          <w:bCs/>
          <w:sz w:val="24"/>
          <w:szCs w:val="24"/>
        </w:rPr>
        <w:t xml:space="preserve"> 15 a 17 anos.</w:t>
      </w:r>
    </w:p>
    <w:p w14:paraId="13C7AF15" w14:textId="6084BD3F" w:rsidR="00E0549E" w:rsidRPr="002C2FBA" w:rsidRDefault="00E0549E" w:rsidP="003941A7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C2FBA">
        <w:rPr>
          <w:rFonts w:ascii="Arial" w:hAnsi="Arial" w:cs="Arial"/>
          <w:bCs/>
          <w:sz w:val="24"/>
          <w:szCs w:val="24"/>
        </w:rPr>
        <w:t xml:space="preserve"> As modalidades Basquetebol 3 x 3, vôlei de praia e badminton, somente poderão formar turmas nas categorias: </w:t>
      </w:r>
    </w:p>
    <w:p w14:paraId="6E948594" w14:textId="4DCF8C70" w:rsidR="00E0549E" w:rsidRDefault="002C2FBA" w:rsidP="003941A7">
      <w:pPr>
        <w:pStyle w:val="PargrafodaLista"/>
        <w:spacing w:after="0" w:line="360" w:lineRule="auto"/>
        <w:ind w:left="420" w:firstLine="28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III.1.</w:t>
      </w:r>
      <w:r>
        <w:rPr>
          <w:rFonts w:ascii="Arial" w:hAnsi="Arial" w:cs="Arial"/>
          <w:bCs/>
          <w:sz w:val="24"/>
          <w:szCs w:val="24"/>
        </w:rPr>
        <w:tab/>
      </w:r>
      <w:r w:rsidR="00E0549E">
        <w:rPr>
          <w:rFonts w:ascii="Arial" w:hAnsi="Arial" w:cs="Arial"/>
          <w:bCs/>
          <w:sz w:val="24"/>
          <w:szCs w:val="24"/>
        </w:rPr>
        <w:t xml:space="preserve">De 11 a 14 anos </w:t>
      </w:r>
    </w:p>
    <w:p w14:paraId="52D56D82" w14:textId="618696C0" w:rsidR="00E0549E" w:rsidRDefault="002C2FBA" w:rsidP="003941A7">
      <w:pPr>
        <w:pStyle w:val="PargrafodaLista"/>
        <w:spacing w:after="0" w:line="360" w:lineRule="auto"/>
        <w:ind w:left="420" w:firstLine="28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III.2. </w:t>
      </w:r>
      <w:r>
        <w:rPr>
          <w:rFonts w:ascii="Arial" w:hAnsi="Arial" w:cs="Arial"/>
          <w:bCs/>
          <w:sz w:val="24"/>
          <w:szCs w:val="24"/>
        </w:rPr>
        <w:tab/>
      </w:r>
      <w:r w:rsidR="00E0549E">
        <w:rPr>
          <w:rFonts w:ascii="Arial" w:hAnsi="Arial" w:cs="Arial"/>
          <w:bCs/>
          <w:sz w:val="24"/>
          <w:szCs w:val="24"/>
        </w:rPr>
        <w:t xml:space="preserve">De 15 a 17 anos </w:t>
      </w:r>
    </w:p>
    <w:p w14:paraId="60D7000C" w14:textId="2681554B" w:rsidR="00E0549E" w:rsidRDefault="002C2FBA" w:rsidP="003941A7">
      <w:pPr>
        <w:spacing w:after="0" w:line="360" w:lineRule="auto"/>
        <w:ind w:left="60" w:firstLine="6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</w:t>
      </w:r>
      <w:r w:rsidR="00B04638">
        <w:rPr>
          <w:rFonts w:ascii="Arial" w:hAnsi="Arial" w:cs="Arial"/>
          <w:bCs/>
          <w:sz w:val="24"/>
          <w:szCs w:val="24"/>
        </w:rPr>
        <w:t>59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 xml:space="preserve">Para participar das aulas de treinamento do paradesporto escolar o estudante atleta deverá ter idade mínima de 11 (onze) anos. </w:t>
      </w:r>
    </w:p>
    <w:p w14:paraId="3329B4CF" w14:textId="055AC7AC" w:rsidR="00E0549E" w:rsidRDefault="002C2FBA" w:rsidP="003941A7">
      <w:pPr>
        <w:spacing w:after="0" w:line="360" w:lineRule="auto"/>
        <w:ind w:left="60" w:firstLine="6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6</w:t>
      </w:r>
      <w:r w:rsidR="00B04638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>As modalidades do paradesporto escolar deverão envolver categorias e gêneros distintos, sendo que o quantitativo de estudantes-atletas por turma será analisado pela Fundesporte/MS, respeitando o grau de comprometimento dos participantes.</w:t>
      </w:r>
    </w:p>
    <w:p w14:paraId="620A4AFB" w14:textId="48B51CD6" w:rsidR="00E0549E" w:rsidRDefault="002C2FBA" w:rsidP="003941A7">
      <w:pPr>
        <w:spacing w:after="0" w:line="360" w:lineRule="auto"/>
        <w:ind w:left="60" w:firstLine="6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6</w:t>
      </w:r>
      <w:r w:rsidR="00B04638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 xml:space="preserve">Somente estudantes regularmente matriculados na Rede Estadual de Ensino poderão participar das aulas de treinamento. </w:t>
      </w:r>
    </w:p>
    <w:p w14:paraId="3FEB5A99" w14:textId="03403B0C" w:rsidR="00E0549E" w:rsidRDefault="002C2FBA" w:rsidP="003941A7">
      <w:pPr>
        <w:spacing w:after="0" w:line="360" w:lineRule="auto"/>
        <w:ind w:left="60" w:firstLine="6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Art.6</w:t>
      </w:r>
      <w:r w:rsidR="00B04638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>As exceções serão resolvidas pela Fundesporte/MS NESP/SUPED/SED</w:t>
      </w:r>
    </w:p>
    <w:p w14:paraId="42FF6A23" w14:textId="1C33137E" w:rsidR="00E0549E" w:rsidRDefault="002C2FBA" w:rsidP="003941A7">
      <w:pPr>
        <w:spacing w:after="0" w:line="360" w:lineRule="auto"/>
        <w:ind w:left="60" w:firstLine="6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6</w:t>
      </w:r>
      <w:r w:rsidR="00B0463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 xml:space="preserve">Os treinamentos deverão ser realizados em turno diferente da matrícula escolar do estudante (contraturno), sendo que a elaboração do horário das aulas de treinamento ficará a cargo da equipe técnico pedagógica da unidade escolar e submetido à aprovação da Fundesporte/SED. </w:t>
      </w:r>
    </w:p>
    <w:p w14:paraId="5B97904A" w14:textId="43710344" w:rsidR="00E0549E" w:rsidRDefault="002C2FBA" w:rsidP="003941A7">
      <w:pPr>
        <w:spacing w:after="0" w:line="360" w:lineRule="auto"/>
        <w:ind w:left="60" w:firstLine="6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6</w:t>
      </w:r>
      <w:r w:rsidR="00B04638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0549E">
        <w:rPr>
          <w:rFonts w:ascii="Arial" w:hAnsi="Arial" w:cs="Arial"/>
          <w:bCs/>
          <w:sz w:val="24"/>
          <w:szCs w:val="24"/>
        </w:rPr>
        <w:t xml:space="preserve">O estudante-atleta que fizer parte de uma turma do Programa MS Desporto Escolar – Treinamento Desportivo não será dispensado das aulas de Educação Física.  </w:t>
      </w:r>
    </w:p>
    <w:p w14:paraId="60873CF9" w14:textId="4B42C0CA" w:rsidR="00E0549E" w:rsidRDefault="002C2FBA" w:rsidP="003941A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</w:t>
      </w:r>
      <w:r w:rsidR="00B0463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E0549E">
        <w:rPr>
          <w:rFonts w:ascii="Arial" w:hAnsi="Arial" w:cs="Arial"/>
          <w:sz w:val="24"/>
          <w:szCs w:val="24"/>
        </w:rPr>
        <w:t xml:space="preserve">Toda e qualquer alteração que se fizer necessário ao longo do período de realização do Programa MS Desporto Escolar – Treinamento Desportivo deverá ser solicitada oficialmente ao NES/SUPED/NESP para a devida análise. </w:t>
      </w:r>
    </w:p>
    <w:p w14:paraId="3F3B1158" w14:textId="529F9BC6" w:rsidR="00E0549E" w:rsidRDefault="002C2FBA" w:rsidP="003941A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</w:t>
      </w:r>
      <w:r w:rsidR="00B0463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E0549E">
        <w:rPr>
          <w:rFonts w:ascii="Arial" w:hAnsi="Arial" w:cs="Arial"/>
          <w:sz w:val="24"/>
          <w:szCs w:val="24"/>
        </w:rPr>
        <w:t xml:space="preserve">No início do ano o estudante atleta participante das aulas de treinamento esportivo deverá realizar exame médico e entregar o atestado médico na Secretaria da Unidade Escolar para ciência do Professor Técnico e arquivamento na sua pasta individual. </w:t>
      </w:r>
    </w:p>
    <w:p w14:paraId="58154498" w14:textId="506D1B3C" w:rsidR="00E0549E" w:rsidRDefault="002C2FBA" w:rsidP="003941A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</w:t>
      </w:r>
      <w:r w:rsidR="00B0463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E0549E">
        <w:rPr>
          <w:rFonts w:ascii="Arial" w:hAnsi="Arial" w:cs="Arial"/>
          <w:sz w:val="24"/>
          <w:szCs w:val="24"/>
        </w:rPr>
        <w:t xml:space="preserve">Todo estudante/atleta do Programa MS Desporto Escolar – treinamento desportivo deverá ser submetido à avaliação para formação do banco de dados referente ao Perfil do Atleta Escolar da Rede Estadual de Ensino de MS, na conformidade com as orientações técnicas e metodologia a ser divulgada no início do ano letivo pelo NESP/SUPED/SED. </w:t>
      </w:r>
    </w:p>
    <w:p w14:paraId="42F55D13" w14:textId="44EECF54" w:rsidR="00E0549E" w:rsidRDefault="002C2FBA" w:rsidP="003941A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</w:t>
      </w:r>
      <w:r w:rsidR="00B046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E0549E">
        <w:rPr>
          <w:rFonts w:ascii="Arial" w:hAnsi="Arial" w:cs="Arial"/>
          <w:sz w:val="24"/>
          <w:szCs w:val="24"/>
        </w:rPr>
        <w:t xml:space="preserve">O quadro de horários contendo as modalidades esportivas deverá ser amplamente divulgado na comunidade escolar e afixado durante o período letivo, no Quadro de Informações da Unidade Escolar. </w:t>
      </w:r>
    </w:p>
    <w:p w14:paraId="3113DCD1" w14:textId="05FC385E" w:rsidR="00A048D8" w:rsidRDefault="00A048D8" w:rsidP="003941A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76F15B" w14:textId="6B199DFC" w:rsidR="008767B9" w:rsidRPr="003C6BF7" w:rsidRDefault="003F70CF" w:rsidP="003941A7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Seção II</w:t>
      </w:r>
    </w:p>
    <w:p w14:paraId="51A3487E" w14:textId="30A99F70" w:rsidR="008767B9" w:rsidRPr="003C6BF7" w:rsidRDefault="008767B9" w:rsidP="003941A7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3C6BF7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Das Atribuições e Obrigações do Professor Técnico</w:t>
      </w:r>
    </w:p>
    <w:p w14:paraId="086F7CCB" w14:textId="77777777" w:rsidR="008767B9" w:rsidRPr="008767B9" w:rsidRDefault="008767B9" w:rsidP="003941A7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</w:p>
    <w:p w14:paraId="0BAFA78E" w14:textId="194E3374" w:rsidR="008767B9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B04638">
        <w:rPr>
          <w:rFonts w:ascii="Arial" w:hAnsi="Arial" w:cs="Arial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 xml:space="preserve">. </w:t>
      </w:r>
      <w:r w:rsidR="008767B9">
        <w:rPr>
          <w:rFonts w:ascii="Arial" w:hAnsi="Arial" w:cs="Arial"/>
          <w:sz w:val="24"/>
          <w:szCs w:val="24"/>
        </w:rPr>
        <w:t>São atribuições do Professor/Técnico</w:t>
      </w:r>
    </w:p>
    <w:p w14:paraId="54C45144" w14:textId="71B28A77" w:rsidR="008767B9" w:rsidRDefault="008767B9" w:rsidP="003941A7">
      <w:pPr>
        <w:pStyle w:val="Pargrafoda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Incentivar e realizar ações com a Direção da Escola com o objetivo de cultivar e fomentar a prática das atividades esportivas no ambiente escolar. </w:t>
      </w:r>
    </w:p>
    <w:p w14:paraId="6976DCE8" w14:textId="608C13C8" w:rsidR="008767B9" w:rsidRDefault="008767B9" w:rsidP="003941A7">
      <w:pPr>
        <w:pStyle w:val="Pargrafoda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Cumprir os procedimentos de planejamento, execução e avaliação das atividades, respeitando prazos e determinações. </w:t>
      </w:r>
    </w:p>
    <w:p w14:paraId="74105409" w14:textId="77777777" w:rsidR="008767B9" w:rsidRDefault="008767B9" w:rsidP="003941A7">
      <w:pPr>
        <w:pStyle w:val="Pargrafoda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 semestralmente de eventos desportivos com a(s) turma(s) de treinamento(s) pelo qual é responsável, devendo preferencialmente participar da seletiva municipal para os Jogos Escolas de Mato Grosso do Sul. </w:t>
      </w:r>
    </w:p>
    <w:p w14:paraId="78DFD763" w14:textId="0969A7C5" w:rsidR="008767B9" w:rsidRDefault="008767B9" w:rsidP="003941A7">
      <w:pPr>
        <w:pStyle w:val="Pargrafoda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obrigatória a comprovação da participação e ou promoção do evento desportivo com a(s) turma(s), mediante envio de ficha de inscrição, fotografia ou filmagem com a datas digitais, todos assinados pela Direção da Escola. </w:t>
      </w:r>
    </w:p>
    <w:p w14:paraId="3555E637" w14:textId="58116070" w:rsidR="008767B9" w:rsidRPr="008767B9" w:rsidRDefault="008767B9" w:rsidP="003941A7">
      <w:pPr>
        <w:pStyle w:val="Pargrafoda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obrigatório a participação no</w:t>
      </w:r>
      <w:r w:rsidR="00BD7198">
        <w:rPr>
          <w:rFonts w:ascii="Arial" w:hAnsi="Arial" w:cs="Arial"/>
          <w:sz w:val="24"/>
          <w:szCs w:val="24"/>
        </w:rPr>
        <w:t xml:space="preserve"> Programa de Capacitação e todos os eventos promovidos pelo Programa/MS Desporto Escolar e oferecidos pela Fundesporte/MS publicado pelo site da Fundesporte/MS </w:t>
      </w:r>
    </w:p>
    <w:p w14:paraId="40140289" w14:textId="6A42D50A" w:rsidR="00931BA8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279D8">
        <w:rPr>
          <w:rFonts w:ascii="Arial" w:hAnsi="Arial" w:cs="Arial"/>
          <w:sz w:val="24"/>
          <w:szCs w:val="24"/>
        </w:rPr>
        <w:t>7</w:t>
      </w:r>
      <w:r w:rsidR="00B0463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931BA8">
        <w:rPr>
          <w:rFonts w:ascii="Arial" w:hAnsi="Arial" w:cs="Arial"/>
          <w:sz w:val="24"/>
          <w:szCs w:val="24"/>
        </w:rPr>
        <w:t>Para cada Professor Técnico será admitido até duas modalidades, não podendo optar por duas do mesmo bloco, conforme a seguinte divisão:</w:t>
      </w:r>
    </w:p>
    <w:p w14:paraId="16C0402E" w14:textId="77777777" w:rsidR="00931BA8" w:rsidRPr="002C2FBA" w:rsidRDefault="00931BA8" w:rsidP="003941A7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2FBA">
        <w:rPr>
          <w:rFonts w:ascii="Arial" w:hAnsi="Arial" w:cs="Arial"/>
          <w:sz w:val="24"/>
          <w:szCs w:val="24"/>
        </w:rPr>
        <w:t xml:space="preserve">Bloco A – Modalidades Coletivas </w:t>
      </w:r>
    </w:p>
    <w:p w14:paraId="45020DDA" w14:textId="77777777" w:rsidR="00931BA8" w:rsidRPr="002C2FBA" w:rsidRDefault="00931BA8" w:rsidP="003941A7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2FBA">
        <w:rPr>
          <w:rFonts w:ascii="Arial" w:hAnsi="Arial" w:cs="Arial"/>
          <w:sz w:val="24"/>
          <w:szCs w:val="24"/>
        </w:rPr>
        <w:t xml:space="preserve">Bloco B – Modalidades Individuais </w:t>
      </w:r>
    </w:p>
    <w:p w14:paraId="69B94160" w14:textId="77777777" w:rsidR="00931BA8" w:rsidRPr="002C2FBA" w:rsidRDefault="00931BA8" w:rsidP="003941A7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2FBA">
        <w:rPr>
          <w:rFonts w:ascii="Arial" w:hAnsi="Arial" w:cs="Arial"/>
          <w:sz w:val="24"/>
          <w:szCs w:val="24"/>
        </w:rPr>
        <w:t xml:space="preserve">Bloco C – Paradesporto Escolar </w:t>
      </w:r>
    </w:p>
    <w:p w14:paraId="1E10DDA1" w14:textId="3D10ACC9" w:rsidR="00931BA8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279D8">
        <w:rPr>
          <w:rFonts w:ascii="Arial" w:hAnsi="Arial" w:cs="Arial"/>
          <w:sz w:val="24"/>
          <w:szCs w:val="24"/>
        </w:rPr>
        <w:t>7</w:t>
      </w:r>
      <w:r w:rsidR="00B046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931BA8">
        <w:rPr>
          <w:rFonts w:ascii="Arial" w:hAnsi="Arial" w:cs="Arial"/>
          <w:sz w:val="24"/>
          <w:szCs w:val="24"/>
        </w:rPr>
        <w:t>O Professor Efetivo somente poderá utilizar a carga horária da sua lotação efetiva para desenvolver as aulas de treinamento desportivo, mediante autorização especial</w:t>
      </w:r>
      <w:r w:rsidR="003F70CF">
        <w:rPr>
          <w:rFonts w:ascii="Arial" w:hAnsi="Arial" w:cs="Arial"/>
          <w:sz w:val="24"/>
          <w:szCs w:val="24"/>
        </w:rPr>
        <w:t xml:space="preserve">. </w:t>
      </w:r>
    </w:p>
    <w:p w14:paraId="547321A6" w14:textId="10C81C0E" w:rsidR="00931BA8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279D8">
        <w:rPr>
          <w:rFonts w:ascii="Arial" w:hAnsi="Arial" w:cs="Arial"/>
          <w:sz w:val="24"/>
          <w:szCs w:val="24"/>
        </w:rPr>
        <w:t>7</w:t>
      </w:r>
      <w:r w:rsidR="00B046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931BA8">
        <w:rPr>
          <w:rFonts w:ascii="Arial" w:hAnsi="Arial" w:cs="Arial"/>
          <w:sz w:val="24"/>
          <w:szCs w:val="24"/>
        </w:rPr>
        <w:t>Caso haja necessidade de transferência do professor Técnico para outra Unidade Escolar, a Escola de lotação deverá solicitar a revogação das aulas de treinamento desportivo.</w:t>
      </w:r>
      <w:r w:rsidR="00931BA8">
        <w:rPr>
          <w:rFonts w:ascii="Arial" w:hAnsi="Arial" w:cs="Arial"/>
          <w:sz w:val="24"/>
          <w:szCs w:val="24"/>
        </w:rPr>
        <w:tab/>
      </w:r>
    </w:p>
    <w:p w14:paraId="1D7F6AA4" w14:textId="3C8DEA75" w:rsidR="001820A5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279D8">
        <w:rPr>
          <w:rFonts w:ascii="Arial" w:hAnsi="Arial" w:cs="Arial"/>
          <w:sz w:val="24"/>
          <w:szCs w:val="24"/>
        </w:rPr>
        <w:t>7</w:t>
      </w:r>
      <w:r w:rsidR="00B0463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931BA8">
        <w:rPr>
          <w:rFonts w:ascii="Arial" w:hAnsi="Arial" w:cs="Arial"/>
          <w:sz w:val="24"/>
          <w:szCs w:val="24"/>
        </w:rPr>
        <w:t xml:space="preserve">Em caso de irregularidades na execução do Programa MS Desporto Escolar – Treinamento Desportivo, comprovadas em processo competente, será aplicada a pena de revogação do direito às aulas de treinamento desportivo, ficando a cargo do Núcleo de esportes (NESP/SUPED/SED) a análise quanto à possibilidade da contratação de outro professor. </w:t>
      </w:r>
    </w:p>
    <w:p w14:paraId="2CB45AB9" w14:textId="756D16C0" w:rsidR="008767B9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279D8">
        <w:rPr>
          <w:rFonts w:ascii="Arial" w:hAnsi="Arial" w:cs="Arial"/>
          <w:sz w:val="24"/>
          <w:szCs w:val="24"/>
        </w:rPr>
        <w:t>7</w:t>
      </w:r>
      <w:r w:rsidR="00B0463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931BA8">
        <w:rPr>
          <w:rFonts w:ascii="Arial" w:hAnsi="Arial" w:cs="Arial"/>
          <w:sz w:val="24"/>
          <w:szCs w:val="24"/>
        </w:rPr>
        <w:t xml:space="preserve">Para solicitar o cancelamento definitivo das aulas do Programa MS Desporto Escolar – Treinamento Desportivo, a Unidade Escolar deverá encaminhar ofício assinado </w:t>
      </w:r>
      <w:r w:rsidR="008767B9">
        <w:rPr>
          <w:rFonts w:ascii="Arial" w:hAnsi="Arial" w:cs="Arial"/>
          <w:sz w:val="24"/>
          <w:szCs w:val="24"/>
        </w:rPr>
        <w:t xml:space="preserve">pelo (a) Diretor(a) justificando os motivos do cancelamento e solicitando a revogação da carga horária do professor. </w:t>
      </w:r>
    </w:p>
    <w:p w14:paraId="776944B3" w14:textId="4C195D6B" w:rsidR="00BD7198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279D8">
        <w:rPr>
          <w:rFonts w:ascii="Arial" w:hAnsi="Arial" w:cs="Arial"/>
          <w:sz w:val="24"/>
          <w:szCs w:val="24"/>
        </w:rPr>
        <w:t>7</w:t>
      </w:r>
      <w:r w:rsidR="00B0463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BD7198">
        <w:rPr>
          <w:rFonts w:ascii="Arial" w:hAnsi="Arial" w:cs="Arial"/>
          <w:sz w:val="24"/>
          <w:szCs w:val="24"/>
        </w:rPr>
        <w:t xml:space="preserve">Ao início de cada ano o Professor Técnico deverá encaminhar ao </w:t>
      </w:r>
      <w:r w:rsidR="003150C1">
        <w:rPr>
          <w:rFonts w:ascii="Arial" w:hAnsi="Arial" w:cs="Arial"/>
          <w:sz w:val="24"/>
          <w:szCs w:val="24"/>
        </w:rPr>
        <w:t>Núcleo de Esportes (</w:t>
      </w:r>
      <w:r w:rsidR="00BD7198">
        <w:rPr>
          <w:rFonts w:ascii="Arial" w:hAnsi="Arial" w:cs="Arial"/>
          <w:sz w:val="24"/>
          <w:szCs w:val="24"/>
        </w:rPr>
        <w:t>NESP/SUPED/SED</w:t>
      </w:r>
      <w:r w:rsidR="003150C1">
        <w:rPr>
          <w:rFonts w:ascii="Arial" w:hAnsi="Arial" w:cs="Arial"/>
          <w:sz w:val="24"/>
          <w:szCs w:val="24"/>
        </w:rPr>
        <w:t>)</w:t>
      </w:r>
      <w:r w:rsidR="00BD7198">
        <w:rPr>
          <w:rFonts w:ascii="Arial" w:hAnsi="Arial" w:cs="Arial"/>
          <w:sz w:val="24"/>
          <w:szCs w:val="24"/>
        </w:rPr>
        <w:t xml:space="preserve">, via </w:t>
      </w:r>
      <w:r w:rsidR="00000ACF">
        <w:rPr>
          <w:rFonts w:ascii="Arial" w:hAnsi="Arial" w:cs="Arial"/>
          <w:sz w:val="24"/>
          <w:szCs w:val="24"/>
        </w:rPr>
        <w:t>e-mail</w:t>
      </w:r>
      <w:r w:rsidR="00BD7198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B04638" w:rsidRPr="003335B3">
          <w:rPr>
            <w:rStyle w:val="Hyperlink"/>
            <w:rFonts w:ascii="Arial" w:hAnsi="Arial" w:cs="Arial"/>
            <w:sz w:val="24"/>
            <w:szCs w:val="24"/>
          </w:rPr>
          <w:t>nesp2022@gmail.com</w:t>
        </w:r>
      </w:hyperlink>
      <w:r w:rsidR="00BD7198">
        <w:rPr>
          <w:rFonts w:ascii="Arial" w:hAnsi="Arial" w:cs="Arial"/>
          <w:sz w:val="24"/>
          <w:szCs w:val="24"/>
        </w:rPr>
        <w:t>,</w:t>
      </w:r>
      <w:r w:rsidR="003150C1">
        <w:rPr>
          <w:rFonts w:ascii="Arial" w:hAnsi="Arial" w:cs="Arial"/>
          <w:sz w:val="24"/>
          <w:szCs w:val="24"/>
        </w:rPr>
        <w:t xml:space="preserve"> com cópia para as Coordenadorias Regionais, por intermédio da Direção da Escola os seguintes documentos: </w:t>
      </w:r>
    </w:p>
    <w:p w14:paraId="64A77279" w14:textId="2DF60A82" w:rsidR="003150C1" w:rsidRDefault="003150C1" w:rsidP="003941A7">
      <w:pPr>
        <w:pStyle w:val="PargrafodaLista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Planejamento Anual;</w:t>
      </w:r>
    </w:p>
    <w:p w14:paraId="5D476674" w14:textId="73FEF8B7" w:rsidR="003150C1" w:rsidRDefault="003150C1" w:rsidP="003941A7">
      <w:pPr>
        <w:pStyle w:val="PargrafodaLista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Relação nominal dos estudantes/atletas por turma;</w:t>
      </w:r>
    </w:p>
    <w:p w14:paraId="30A2C9E7" w14:textId="77777777" w:rsidR="003150C1" w:rsidRDefault="003150C1" w:rsidP="003941A7">
      <w:pPr>
        <w:pStyle w:val="PargrafodaLista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Formulário de horário de aulas; </w:t>
      </w:r>
    </w:p>
    <w:p w14:paraId="2E3AD4E4" w14:textId="77777777" w:rsidR="003150C1" w:rsidRDefault="003150C1" w:rsidP="003941A7">
      <w:pPr>
        <w:pStyle w:val="PargrafodaLista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Termo de Compromisso; </w:t>
      </w:r>
    </w:p>
    <w:p w14:paraId="1FDE9248" w14:textId="77777777" w:rsidR="003150C1" w:rsidRDefault="003150C1" w:rsidP="003941A7">
      <w:pPr>
        <w:pStyle w:val="PargrafodaLista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Ficha Cadastro do Professor </w:t>
      </w:r>
    </w:p>
    <w:p w14:paraId="1798801D" w14:textId="6A509619" w:rsidR="003150C1" w:rsidRDefault="002C2FBA" w:rsidP="003941A7">
      <w:pPr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279D8">
        <w:rPr>
          <w:rFonts w:ascii="Arial" w:hAnsi="Arial" w:cs="Arial"/>
          <w:sz w:val="24"/>
          <w:szCs w:val="24"/>
        </w:rPr>
        <w:t>7</w:t>
      </w:r>
      <w:r w:rsidR="00B0463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3150C1">
        <w:rPr>
          <w:rFonts w:ascii="Arial" w:hAnsi="Arial" w:cs="Arial"/>
          <w:sz w:val="24"/>
          <w:szCs w:val="24"/>
        </w:rPr>
        <w:t xml:space="preserve">Ao final de cada bimestre, o Professor Técnico deverá encaminhar ao Núcleo de Esportes, via </w:t>
      </w:r>
      <w:r w:rsidR="00000ACF">
        <w:rPr>
          <w:rFonts w:ascii="Arial" w:hAnsi="Arial" w:cs="Arial"/>
          <w:sz w:val="24"/>
          <w:szCs w:val="24"/>
        </w:rPr>
        <w:t>e-mail</w:t>
      </w:r>
      <w:r w:rsidR="003150C1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B04638" w:rsidRPr="003335B3">
          <w:rPr>
            <w:rStyle w:val="Hyperlink"/>
            <w:rFonts w:ascii="Arial" w:hAnsi="Arial" w:cs="Arial"/>
            <w:sz w:val="24"/>
            <w:szCs w:val="24"/>
          </w:rPr>
          <w:t>nesp2022@gmail.com</w:t>
        </w:r>
      </w:hyperlink>
      <w:r w:rsidR="003150C1">
        <w:rPr>
          <w:rFonts w:ascii="Arial" w:hAnsi="Arial" w:cs="Arial"/>
          <w:sz w:val="24"/>
          <w:szCs w:val="24"/>
        </w:rPr>
        <w:t xml:space="preserve">, com cópia para as Coordenadorias Regionais, os seguintes documentos: </w:t>
      </w:r>
    </w:p>
    <w:p w14:paraId="407EC3BD" w14:textId="7F63FF79" w:rsidR="003150C1" w:rsidRDefault="003150C1" w:rsidP="003941A7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frequência dos alunos; </w:t>
      </w:r>
    </w:p>
    <w:p w14:paraId="3A4CD44C" w14:textId="33AE2C68" w:rsidR="003150C1" w:rsidRDefault="009120F9" w:rsidP="003941A7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Folha de ponto do professor devidamente assinada e datada pelo Professor Técnico e Direção da Escola,</w:t>
      </w:r>
    </w:p>
    <w:p w14:paraId="3BEA5524" w14:textId="4353BAE9" w:rsidR="009120F9" w:rsidRDefault="009120F9" w:rsidP="003941A7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Relatório dos trabalhos desenvolvidos, objetivos alcançados e relação dos eventos em que a escola participou e/ou realizou, juntamente com os registros fotográficos, filmográficos, </w:t>
      </w:r>
      <w:r w:rsidR="00000ACF">
        <w:rPr>
          <w:rFonts w:ascii="Arial" w:hAnsi="Arial" w:cs="Arial"/>
          <w:sz w:val="24"/>
          <w:szCs w:val="24"/>
        </w:rPr>
        <w:t>impressos, etc.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99735B" w14:textId="3D3D9621" w:rsidR="009120F9" w:rsidRDefault="009120F9" w:rsidP="003941A7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Planilha do perfil do atleta com os dados coletados deve ser enviada no final do 1º e 4º bimestre. </w:t>
      </w:r>
    </w:p>
    <w:p w14:paraId="7EB54986" w14:textId="4BCD50D6" w:rsidR="009120F9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r w:rsidR="00B0463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9120F9">
        <w:rPr>
          <w:rFonts w:ascii="Arial" w:hAnsi="Arial" w:cs="Arial"/>
          <w:sz w:val="24"/>
          <w:szCs w:val="24"/>
        </w:rPr>
        <w:t xml:space="preserve">Só serão aceitos documentos em formato PDF em único arquivo nomeado com o nome do Professor Técnico, enviado por e-mail institucional da escola, com todos os documentos assinados e carimbados pela Direção Escolar, sendo que se os documentos não estiverem de acordo com o solicitado, serão devolvidos. </w:t>
      </w:r>
    </w:p>
    <w:p w14:paraId="6BE0E3CD" w14:textId="55EC7D5B" w:rsidR="009120F9" w:rsidRDefault="002C2FBA" w:rsidP="003941A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279D8">
        <w:rPr>
          <w:rFonts w:ascii="Arial" w:hAnsi="Arial" w:cs="Arial"/>
          <w:sz w:val="24"/>
          <w:szCs w:val="24"/>
        </w:rPr>
        <w:t>7</w:t>
      </w:r>
      <w:r w:rsidR="00B046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9120F9">
        <w:rPr>
          <w:rFonts w:ascii="Arial" w:hAnsi="Arial" w:cs="Arial"/>
          <w:sz w:val="24"/>
          <w:szCs w:val="24"/>
        </w:rPr>
        <w:t xml:space="preserve">O Professor/Técnico deve incentivar e realizar ações em conjunto com a direção da unidade escolar com o objetivo de cultivar e fomentar a pratica desportiva do ambiente escolar. </w:t>
      </w:r>
    </w:p>
    <w:p w14:paraId="244D3EC8" w14:textId="77777777" w:rsidR="003F70CF" w:rsidRDefault="003F70CF" w:rsidP="003941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03CDFF6" w14:textId="3E929DBB" w:rsidR="009120F9" w:rsidRPr="00317DD8" w:rsidRDefault="003F70CF" w:rsidP="003941A7">
      <w:pPr>
        <w:spacing w:line="360" w:lineRule="auto"/>
        <w:ind w:firstLine="708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Seção III</w:t>
      </w:r>
    </w:p>
    <w:p w14:paraId="017E4610" w14:textId="24C68164" w:rsidR="009120F9" w:rsidRPr="00317DD8" w:rsidRDefault="009120F9" w:rsidP="003941A7">
      <w:pPr>
        <w:spacing w:line="360" w:lineRule="auto"/>
        <w:ind w:firstLine="708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317DD8">
        <w:rPr>
          <w:rFonts w:ascii="Arial" w:hAnsi="Arial" w:cs="Arial"/>
          <w:b/>
          <w:color w:val="385623" w:themeColor="accent6" w:themeShade="80"/>
          <w:sz w:val="32"/>
          <w:szCs w:val="32"/>
        </w:rPr>
        <w:t xml:space="preserve">Atribuições da Escola </w:t>
      </w:r>
    </w:p>
    <w:p w14:paraId="6E5E90D9" w14:textId="3CE7C586" w:rsidR="009120F9" w:rsidRDefault="009120F9" w:rsidP="003F70CF">
      <w:pPr>
        <w:spacing w:line="360" w:lineRule="auto"/>
        <w:ind w:firstLine="708"/>
        <w:jc w:val="both"/>
        <w:rPr>
          <w:rFonts w:ascii="Arial" w:hAnsi="Arial" w:cs="Arial"/>
          <w:color w:val="385623" w:themeColor="accent6" w:themeShade="80"/>
          <w:sz w:val="32"/>
          <w:szCs w:val="32"/>
        </w:rPr>
      </w:pPr>
    </w:p>
    <w:p w14:paraId="75AE5059" w14:textId="018EFA5D" w:rsidR="00FF1087" w:rsidRDefault="002C2FBA" w:rsidP="003F70C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2FB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B04638">
        <w:rPr>
          <w:rFonts w:ascii="Arial" w:hAnsi="Arial" w:cs="Arial"/>
          <w:color w:val="000000" w:themeColor="text1"/>
          <w:sz w:val="24"/>
          <w:szCs w:val="24"/>
        </w:rPr>
        <w:t>79</w:t>
      </w:r>
      <w:r>
        <w:rPr>
          <w:rFonts w:ascii="Arial" w:hAnsi="Arial" w:cs="Arial"/>
          <w:color w:val="385623" w:themeColor="accent6" w:themeShade="80"/>
          <w:sz w:val="32"/>
          <w:szCs w:val="32"/>
        </w:rPr>
        <w:t xml:space="preserve">. </w:t>
      </w:r>
      <w:r w:rsidR="00FF1087">
        <w:rPr>
          <w:rFonts w:ascii="Arial" w:hAnsi="Arial" w:cs="Arial"/>
          <w:color w:val="000000" w:themeColor="text1"/>
          <w:sz w:val="24"/>
          <w:szCs w:val="24"/>
        </w:rPr>
        <w:t xml:space="preserve">São atribuições da Escola quanto ao Programa MS Desporto Escolar: </w:t>
      </w:r>
    </w:p>
    <w:p w14:paraId="146C7FDD" w14:textId="68BE56F3" w:rsidR="00FF1087" w:rsidRPr="00FF1087" w:rsidRDefault="00FF1087" w:rsidP="003F70CF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1087">
        <w:rPr>
          <w:rFonts w:ascii="Arial" w:hAnsi="Arial" w:cs="Arial"/>
          <w:color w:val="000000" w:themeColor="text1"/>
          <w:sz w:val="24"/>
          <w:szCs w:val="24"/>
        </w:rPr>
        <w:t xml:space="preserve">Fazer cumprir a exigência do atestado médico de cada aluno; </w:t>
      </w:r>
    </w:p>
    <w:p w14:paraId="691A973E" w14:textId="25FC0567" w:rsidR="00FF1087" w:rsidRPr="00FF1087" w:rsidRDefault="00FF1087" w:rsidP="003F70CF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1087">
        <w:rPr>
          <w:rFonts w:ascii="Arial" w:hAnsi="Arial" w:cs="Arial"/>
          <w:color w:val="000000" w:themeColor="text1"/>
          <w:sz w:val="24"/>
          <w:szCs w:val="24"/>
        </w:rPr>
        <w:t xml:space="preserve">Acompanhar as aulas de treinamento desportivo assegurando o registro do horário das aulas em livro ponto, contendo informações de data, horário e modalidade; </w:t>
      </w:r>
    </w:p>
    <w:p w14:paraId="5067F52B" w14:textId="426E3D39" w:rsidR="00FF1087" w:rsidRDefault="00FF1087" w:rsidP="003F70CF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1087">
        <w:rPr>
          <w:rFonts w:ascii="Arial" w:hAnsi="Arial" w:cs="Arial"/>
          <w:color w:val="000000" w:themeColor="text1"/>
          <w:sz w:val="24"/>
          <w:szCs w:val="24"/>
        </w:rPr>
        <w:t>Registrar as ocorrências em Livro Ata</w:t>
      </w:r>
      <w:r w:rsidR="003F70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7BCACA" w14:textId="0FFE0D52" w:rsidR="00FF1087" w:rsidRDefault="00D279D8" w:rsidP="003F70C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8</w:t>
      </w:r>
      <w:r w:rsidR="00B04638">
        <w:rPr>
          <w:rFonts w:ascii="Arial" w:hAnsi="Arial" w:cs="Arial"/>
          <w:color w:val="000000" w:themeColor="text1"/>
          <w:sz w:val="24"/>
          <w:szCs w:val="24"/>
        </w:rPr>
        <w:t>0</w:t>
      </w:r>
      <w:r w:rsidR="002C2FB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F1087">
        <w:rPr>
          <w:rFonts w:ascii="Arial" w:hAnsi="Arial" w:cs="Arial"/>
          <w:color w:val="000000" w:themeColor="text1"/>
          <w:sz w:val="24"/>
          <w:szCs w:val="24"/>
        </w:rPr>
        <w:t>Os casos omissos e dúvidas quanto a interpretação destas Normas serão resolvidos pelo Núcleo de Esportes (NESP/SUPED/SED)</w:t>
      </w:r>
    </w:p>
    <w:p w14:paraId="5B5DD599" w14:textId="0208728E" w:rsidR="000C33E1" w:rsidRDefault="00FF1087" w:rsidP="003941A7">
      <w:pPr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B0A749" w14:textId="1A26CC75" w:rsidR="007E49B0" w:rsidRPr="00E21988" w:rsidRDefault="00B9714A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Título VIII</w:t>
      </w:r>
    </w:p>
    <w:p w14:paraId="1269C2D6" w14:textId="05056790" w:rsidR="00E21988" w:rsidRPr="00E21988" w:rsidRDefault="00E65D58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 w:rsidRPr="00E21988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Do Processo Seletivo por análise curricular e análise d</w:t>
      </w:r>
      <w:r w:rsidR="00E21988" w:rsidRPr="00E21988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e </w:t>
      </w:r>
      <w:r w:rsidRPr="00E21988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Proposta/Projeto</w:t>
      </w:r>
      <w:r w:rsidR="0005421B" w:rsidRPr="00E21988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 </w:t>
      </w:r>
    </w:p>
    <w:p w14:paraId="35D78874" w14:textId="77777777" w:rsidR="00E21988" w:rsidRDefault="00E21988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t-BR"/>
        </w:rPr>
      </w:pPr>
    </w:p>
    <w:p w14:paraId="3F0E39B4" w14:textId="369E491D" w:rsidR="00E21988" w:rsidRDefault="00E21988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t-BR"/>
        </w:rPr>
        <w:tab/>
      </w:r>
      <w:r w:rsidR="002C2FBA" w:rsidRPr="002C2FBA">
        <w:rPr>
          <w:rFonts w:ascii="Arial" w:eastAsia="Times New Roman" w:hAnsi="Arial" w:cs="Arial"/>
          <w:bCs/>
          <w:color w:val="000000" w:themeColor="text1"/>
          <w:sz w:val="24"/>
          <w:szCs w:val="32"/>
          <w:lang w:eastAsia="pt-BR"/>
        </w:rPr>
        <w:t xml:space="preserve">Art. </w:t>
      </w:r>
      <w:r w:rsidR="00D279D8">
        <w:rPr>
          <w:rFonts w:ascii="Arial" w:eastAsia="Times New Roman" w:hAnsi="Arial" w:cs="Arial"/>
          <w:bCs/>
          <w:color w:val="000000" w:themeColor="text1"/>
          <w:sz w:val="24"/>
          <w:szCs w:val="32"/>
          <w:lang w:eastAsia="pt-BR"/>
        </w:rPr>
        <w:t>8</w:t>
      </w:r>
      <w:r w:rsidR="00B04638">
        <w:rPr>
          <w:rFonts w:ascii="Arial" w:eastAsia="Times New Roman" w:hAnsi="Arial" w:cs="Arial"/>
          <w:bCs/>
          <w:color w:val="000000" w:themeColor="text1"/>
          <w:sz w:val="24"/>
          <w:szCs w:val="32"/>
          <w:lang w:eastAsia="pt-BR"/>
        </w:rPr>
        <w:t>1</w:t>
      </w:r>
      <w:r w:rsidR="002C2FBA" w:rsidRPr="002C2FBA">
        <w:rPr>
          <w:rFonts w:ascii="Arial" w:eastAsia="Times New Roman" w:hAnsi="Arial" w:cs="Arial"/>
          <w:bCs/>
          <w:color w:val="000000" w:themeColor="text1"/>
          <w:sz w:val="24"/>
          <w:szCs w:val="32"/>
          <w:lang w:eastAsia="pt-BR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processo seletivo por análise curricular e análise de Proposta/Projeto referente a aulas de treinamento desportivo será regido </w:t>
      </w:r>
      <w:r w:rsidR="002C2FB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por seu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Edital e atenderá, no que couber, estas Normas de Orientação </w:t>
      </w:r>
    </w:p>
    <w:p w14:paraId="483EAC87" w14:textId="77777777" w:rsidR="00DC43CA" w:rsidRPr="00E65D58" w:rsidRDefault="00DC43CA" w:rsidP="00A817F0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t-BR"/>
        </w:rPr>
      </w:pPr>
    </w:p>
    <w:p w14:paraId="6D9762DB" w14:textId="61D521C8" w:rsidR="00A561F3" w:rsidRDefault="00A561F3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A74D76" w14:textId="37181FBA" w:rsidR="00B602C0" w:rsidRPr="00854819" w:rsidRDefault="00B9714A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Título IX</w:t>
      </w:r>
    </w:p>
    <w:p w14:paraId="4053817B" w14:textId="0C474972" w:rsidR="00B602C0" w:rsidRPr="00854819" w:rsidRDefault="00854819" w:rsidP="003941A7">
      <w:pPr>
        <w:shd w:val="clear" w:color="auto" w:fill="FFFFFF"/>
        <w:spacing w:after="0" w:line="360" w:lineRule="auto"/>
        <w:ind w:left="142" w:right="-1"/>
        <w:jc w:val="center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t-BR"/>
        </w:rPr>
      </w:pPr>
      <w:r w:rsidRPr="0085481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D</w:t>
      </w:r>
      <w:r w:rsidR="001820A5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o</w:t>
      </w:r>
      <w:r w:rsidRPr="0085481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 </w:t>
      </w:r>
      <w:r w:rsidR="00B602C0" w:rsidRPr="0085481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Monitoramento e Fiscalização</w:t>
      </w:r>
    </w:p>
    <w:p w14:paraId="5E9B2ED0" w14:textId="77777777" w:rsidR="00E82BBF" w:rsidRPr="00E77D6D" w:rsidRDefault="00E82BBF" w:rsidP="003941A7">
      <w:pPr>
        <w:pStyle w:val="PargrafodaLista"/>
        <w:shd w:val="clear" w:color="auto" w:fill="FFFFFF"/>
        <w:spacing w:after="0" w:line="360" w:lineRule="auto"/>
        <w:ind w:left="0" w:right="-1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7DDF2256" w14:textId="5B5BDFA7" w:rsidR="00854819" w:rsidRDefault="00961029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63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Art. </w:t>
      </w:r>
      <w:r w:rsidR="00B04638" w:rsidRPr="00B04638">
        <w:rPr>
          <w:rFonts w:ascii="Arial" w:eastAsia="Times New Roman" w:hAnsi="Arial" w:cs="Arial"/>
          <w:bCs/>
          <w:sz w:val="24"/>
          <w:szCs w:val="24"/>
          <w:lang w:eastAsia="pt-BR"/>
        </w:rPr>
        <w:t>8</w:t>
      </w:r>
      <w:r w:rsidR="00A561F3" w:rsidRPr="00B04638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Pr="00B04638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854819" w:rsidRPr="00961029">
        <w:rPr>
          <w:rFonts w:ascii="Arial" w:eastAsia="Times New Roman" w:hAnsi="Arial" w:cs="Arial"/>
          <w:bCs/>
          <w:sz w:val="24"/>
          <w:szCs w:val="24"/>
          <w:lang w:eastAsia="pt-BR"/>
        </w:rPr>
        <w:t>O Programa MS Desporto Escolar – Treinamento Desportivo, Projeto MS Campeões, Programa Especial de Esporte</w:t>
      </w:r>
      <w:r w:rsidR="00854819" w:rsidRPr="009610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54819" w:rsidRPr="00961029">
        <w:rPr>
          <w:rFonts w:ascii="Arial" w:eastAsia="Times New Roman" w:hAnsi="Arial" w:cs="Arial"/>
          <w:bCs/>
          <w:sz w:val="24"/>
          <w:szCs w:val="24"/>
          <w:lang w:eastAsia="pt-BR"/>
        </w:rPr>
        <w:t>e Lazer Inclusivo, Projeto Bom de Bola, Bom de Escola e o Programa</w:t>
      </w:r>
      <w:r w:rsidR="00854819" w:rsidRPr="009610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54819" w:rsidRPr="00961029">
        <w:rPr>
          <w:rFonts w:ascii="Arial" w:eastAsia="Times New Roman" w:hAnsi="Arial" w:cs="Arial"/>
          <w:bCs/>
          <w:sz w:val="24"/>
          <w:szCs w:val="24"/>
          <w:lang w:eastAsia="pt-BR"/>
        </w:rPr>
        <w:t>Forças no Esporte (PROFESP),</w:t>
      </w:r>
      <w:r w:rsidR="0085481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DC249F" w:rsidRPr="00E77D6D">
        <w:rPr>
          <w:rFonts w:ascii="Arial" w:eastAsia="Times New Roman" w:hAnsi="Arial" w:cs="Arial"/>
          <w:sz w:val="24"/>
          <w:szCs w:val="24"/>
          <w:lang w:eastAsia="pt-BR"/>
        </w:rPr>
        <w:t xml:space="preserve">em sua execução </w:t>
      </w:r>
      <w:r w:rsidR="00BF6465" w:rsidRPr="00E77D6D">
        <w:rPr>
          <w:rFonts w:ascii="Arial" w:eastAsia="Times New Roman" w:hAnsi="Arial" w:cs="Arial"/>
          <w:sz w:val="24"/>
          <w:szCs w:val="24"/>
          <w:lang w:eastAsia="pt-BR"/>
        </w:rPr>
        <w:t>obedecerá ao</w:t>
      </w:r>
      <w:r w:rsidR="00DC249F" w:rsidRPr="00E77D6D">
        <w:rPr>
          <w:rFonts w:ascii="Arial" w:eastAsia="Times New Roman" w:hAnsi="Arial" w:cs="Arial"/>
          <w:sz w:val="24"/>
          <w:szCs w:val="24"/>
          <w:lang w:eastAsia="pt-BR"/>
        </w:rPr>
        <w:t xml:space="preserve"> disposto </w:t>
      </w:r>
      <w:r w:rsidR="00C77044">
        <w:rPr>
          <w:rFonts w:ascii="Arial" w:eastAsia="Times New Roman" w:hAnsi="Arial" w:cs="Arial"/>
          <w:sz w:val="24"/>
          <w:szCs w:val="24"/>
          <w:lang w:eastAsia="pt-BR"/>
        </w:rPr>
        <w:t>no</w:t>
      </w:r>
      <w:r w:rsidR="00854819">
        <w:rPr>
          <w:rFonts w:ascii="Arial" w:eastAsia="Times New Roman" w:hAnsi="Arial" w:cs="Arial"/>
          <w:sz w:val="24"/>
          <w:szCs w:val="24"/>
          <w:lang w:eastAsia="pt-BR"/>
        </w:rPr>
        <w:t xml:space="preserve">s presentes Normas de Orientação, nas determinações decorrentes da </w:t>
      </w:r>
      <w:r w:rsidR="000D2A2F" w:rsidRPr="00E77D6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C249F" w:rsidRPr="00E77D6D">
        <w:rPr>
          <w:rFonts w:ascii="Arial" w:eastAsia="Times New Roman" w:hAnsi="Arial" w:cs="Arial"/>
          <w:sz w:val="24"/>
          <w:szCs w:val="24"/>
          <w:lang w:eastAsia="pt-BR"/>
        </w:rPr>
        <w:t xml:space="preserve">rientação, </w:t>
      </w:r>
      <w:r w:rsidR="00131DCB" w:rsidRPr="00E77D6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C249F" w:rsidRPr="00E77D6D">
        <w:rPr>
          <w:rFonts w:ascii="Arial" w:eastAsia="Times New Roman" w:hAnsi="Arial" w:cs="Arial"/>
          <w:sz w:val="24"/>
          <w:szCs w:val="24"/>
          <w:lang w:eastAsia="pt-BR"/>
        </w:rPr>
        <w:t>onitoramento</w:t>
      </w:r>
      <w:r w:rsidR="0085481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DC249F" w:rsidRPr="00E77D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1DCB" w:rsidRPr="00E77D6D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DC249F" w:rsidRPr="00E77D6D">
        <w:rPr>
          <w:rFonts w:ascii="Arial" w:eastAsia="Times New Roman" w:hAnsi="Arial" w:cs="Arial"/>
          <w:sz w:val="24"/>
          <w:szCs w:val="24"/>
          <w:lang w:eastAsia="pt-BR"/>
        </w:rPr>
        <w:t>iscalização</w:t>
      </w:r>
      <w:r w:rsidR="00854819">
        <w:rPr>
          <w:rFonts w:ascii="Arial" w:eastAsia="Times New Roman" w:hAnsi="Arial" w:cs="Arial"/>
          <w:sz w:val="24"/>
          <w:szCs w:val="24"/>
          <w:lang w:eastAsia="pt-BR"/>
        </w:rPr>
        <w:t xml:space="preserve">, das informações expedidas pela </w:t>
      </w:r>
      <w:r w:rsidR="00CC3EFC" w:rsidRPr="00E77D6D">
        <w:rPr>
          <w:rFonts w:ascii="Arial" w:eastAsia="Times New Roman" w:hAnsi="Arial" w:cs="Arial"/>
          <w:sz w:val="24"/>
          <w:szCs w:val="24"/>
          <w:lang w:eastAsia="pt-BR"/>
        </w:rPr>
        <w:t xml:space="preserve">Supervisão </w:t>
      </w:r>
      <w:r w:rsidR="00DC249F" w:rsidRPr="00E77D6D">
        <w:rPr>
          <w:rFonts w:ascii="Arial" w:eastAsia="Times New Roman" w:hAnsi="Arial" w:cs="Arial"/>
          <w:sz w:val="24"/>
          <w:szCs w:val="24"/>
          <w:lang w:eastAsia="pt-BR"/>
        </w:rPr>
        <w:t xml:space="preserve">Técnica das </w:t>
      </w:r>
      <w:r w:rsidR="00854819">
        <w:rPr>
          <w:rFonts w:ascii="Arial" w:eastAsia="Times New Roman" w:hAnsi="Arial" w:cs="Arial"/>
          <w:sz w:val="24"/>
          <w:szCs w:val="24"/>
          <w:lang w:eastAsia="pt-BR"/>
        </w:rPr>
        <w:t xml:space="preserve">Modalidades Esportivas e das decisões emanadas da Fundesporte/MS e Núcleo de Esportes (NES/SUPED/SED). </w:t>
      </w:r>
    </w:p>
    <w:p w14:paraId="258290EE" w14:textId="0778FB1E" w:rsidR="00160A44" w:rsidRDefault="00160A44" w:rsidP="003941A7">
      <w:pPr>
        <w:pStyle w:val="PargrafodaLista"/>
        <w:shd w:val="clear" w:color="auto" w:fill="FFFFFF"/>
        <w:spacing w:after="0" w:line="360" w:lineRule="auto"/>
        <w:ind w:left="0" w:right="-1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30E8CD" w14:textId="2D8BA740" w:rsidR="00160A44" w:rsidRDefault="00160A44" w:rsidP="00B9714A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trike/>
          <w:color w:val="385623" w:themeColor="accent6" w:themeShade="80"/>
          <w:sz w:val="24"/>
          <w:szCs w:val="24"/>
          <w:u w:val="single"/>
          <w:lang w:eastAsia="pt-BR"/>
        </w:rPr>
      </w:pPr>
      <w:r w:rsidRPr="00E77D6D"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  <w:t xml:space="preserve">  </w:t>
      </w:r>
      <w:hyperlink r:id="rId10" w:tgtFrame="_blank" w:history="1">
        <w:r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NORMAS </w:t>
        </w:r>
        <w:r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>SOBRE</w:t>
        </w:r>
        <w:r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 MONITORAMENTO, SUPERVISÃO E FISCALIZAÇÃO</w:t>
        </w:r>
      </w:hyperlink>
    </w:p>
    <w:p w14:paraId="5E335B14" w14:textId="7154D295" w:rsidR="0085658C" w:rsidRDefault="00896D01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212529"/>
          <w:sz w:val="24"/>
          <w:szCs w:val="36"/>
          <w:lang w:eastAsia="pt-BR"/>
        </w:rPr>
      </w:pPr>
      <w:r w:rsidRPr="00896D01">
        <w:rPr>
          <w:rFonts w:ascii="Arial" w:eastAsia="Times New Roman" w:hAnsi="Arial" w:cs="Arial"/>
          <w:b/>
          <w:bCs/>
          <w:color w:val="339933"/>
          <w:sz w:val="24"/>
          <w:szCs w:val="36"/>
          <w:lang w:eastAsia="pt-BR"/>
        </w:rPr>
        <w:t xml:space="preserve"> </w:t>
      </w:r>
    </w:p>
    <w:p w14:paraId="28AA8F5E" w14:textId="4A88F2B3" w:rsidR="00160A44" w:rsidRDefault="00160A44" w:rsidP="00E34418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212529"/>
          <w:sz w:val="24"/>
          <w:szCs w:val="36"/>
          <w:lang w:eastAsia="pt-BR"/>
        </w:rPr>
      </w:pPr>
    </w:p>
    <w:p w14:paraId="5BE34A47" w14:textId="47A9F9D1" w:rsidR="00854819" w:rsidRPr="00854819" w:rsidRDefault="00E34418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Título X</w:t>
      </w:r>
    </w:p>
    <w:p w14:paraId="7339E4A8" w14:textId="77777777" w:rsidR="00EC042B" w:rsidRPr="00854819" w:rsidRDefault="00043EAE" w:rsidP="003941A7">
      <w:pPr>
        <w:pStyle w:val="PargrafodaLista"/>
        <w:shd w:val="clear" w:color="auto" w:fill="FFFFFF"/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</w:pPr>
      <w:r w:rsidRPr="0085481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R</w:t>
      </w:r>
      <w:r w:rsidR="00EC042B" w:rsidRPr="0085481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elação </w:t>
      </w:r>
      <w:r w:rsidR="00BF6465" w:rsidRPr="0085481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 xml:space="preserve">de </w:t>
      </w:r>
      <w:r w:rsidR="00EC042B" w:rsidRPr="00854819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pt-BR"/>
        </w:rPr>
        <w:t>Documentos pós-convocação</w:t>
      </w:r>
    </w:p>
    <w:p w14:paraId="0F05EB6F" w14:textId="77777777" w:rsidR="00D14429" w:rsidRPr="00E77D6D" w:rsidRDefault="00D14429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7125B21A" w14:textId="266E0B1D" w:rsidR="00A77FBD" w:rsidRPr="00854819" w:rsidRDefault="00961029" w:rsidP="003941A7">
      <w:pPr>
        <w:shd w:val="clear" w:color="auto" w:fill="FFFFFF"/>
        <w:spacing w:after="0" w:line="360" w:lineRule="auto"/>
        <w:ind w:right="-1" w:firstLine="708"/>
        <w:jc w:val="both"/>
        <w:outlineLvl w:val="2"/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Art. 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8</w:t>
      </w:r>
      <w:r w:rsidR="00A561F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043EAE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Ao i</w:t>
      </w:r>
      <w:r w:rsidR="0085658C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nício d</w:t>
      </w:r>
      <w:r w:rsidR="00BF6465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</w:t>
      </w:r>
      <w:r w:rsidR="00854819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ano</w:t>
      </w:r>
      <w:r w:rsidR="00E20B51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conforme calendário, a Direção da Escola e </w:t>
      </w:r>
      <w:r w:rsidR="00E06799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</w:t>
      </w:r>
      <w:r w:rsidR="00E20B51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Professor Técnico deverão encaminhar os </w:t>
      </w:r>
      <w:r w:rsidR="00A77FBD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seguintes documentos</w:t>
      </w:r>
      <w:r w:rsidR="00A77FBD" w:rsidRPr="00854819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:</w:t>
      </w:r>
    </w:p>
    <w:p w14:paraId="4E2E72CD" w14:textId="77777777" w:rsidR="00043EAE" w:rsidRPr="00E77D6D" w:rsidRDefault="00043EAE" w:rsidP="003941A7">
      <w:pPr>
        <w:shd w:val="clear" w:color="auto" w:fill="FFFFFF"/>
        <w:spacing w:after="0" w:line="360" w:lineRule="auto"/>
        <w:ind w:right="-1"/>
        <w:outlineLvl w:val="2"/>
        <w:rPr>
          <w:rFonts w:ascii="Arial" w:eastAsia="Times New Roman" w:hAnsi="Arial" w:cs="Arial"/>
          <w:color w:val="212529"/>
          <w:sz w:val="27"/>
          <w:szCs w:val="27"/>
          <w:lang w:eastAsia="pt-BR"/>
        </w:rPr>
      </w:pPr>
    </w:p>
    <w:p w14:paraId="66F6F6EA" w14:textId="2DBB97BC" w:rsidR="00A77FBD" w:rsidRPr="00160A44" w:rsidRDefault="00A77FB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  <w:r w:rsidRPr="00E77D6D"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  <w:t>  </w:t>
      </w:r>
      <w:r w:rsidR="00BA355C"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  <w:t xml:space="preserve"> </w:t>
      </w:r>
      <w:hyperlink r:id="rId11" w:tgtFrame="_blank" w:history="1">
        <w:r w:rsidR="002404FD"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>PLANEJAMENTO ANU</w:t>
        </w:r>
        <w:r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>AL</w:t>
        </w:r>
      </w:hyperlink>
    </w:p>
    <w:p w14:paraId="2B6B640C" w14:textId="77777777" w:rsidR="00043EAE" w:rsidRPr="00160A44" w:rsidRDefault="00043EAE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pt-BR"/>
        </w:rPr>
      </w:pPr>
    </w:p>
    <w:p w14:paraId="51E9EF8F" w14:textId="0A961F65" w:rsidR="00A77FBD" w:rsidRPr="00160A44" w:rsidRDefault="00A77FB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pt-BR"/>
        </w:rPr>
      </w:pPr>
      <w:r w:rsidRPr="00160A44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  <w:t> </w:t>
      </w:r>
      <w:r w:rsidR="00BA355C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  <w:t xml:space="preserve"> </w:t>
      </w:r>
      <w:hyperlink r:id="rId12" w:tgtFrame="_blank" w:history="1">
        <w:r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RELAÇÃO NOMINAL DOS ALUNOS ATLETAS </w:t>
        </w:r>
      </w:hyperlink>
    </w:p>
    <w:p w14:paraId="16981A91" w14:textId="77777777" w:rsidR="00A77FBD" w:rsidRPr="00160A44" w:rsidRDefault="00A77FB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pt-BR"/>
        </w:rPr>
      </w:pPr>
      <w:r w:rsidRPr="00160A44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  <w:t>(preencher todos os campos)</w:t>
      </w:r>
      <w:r w:rsidRPr="00160A44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  <w:br/>
      </w:r>
      <w:r w:rsidRPr="00160A44"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pt-BR"/>
        </w:rPr>
        <w:t>         </w:t>
      </w:r>
    </w:p>
    <w:p w14:paraId="643FE971" w14:textId="7895E0AD" w:rsidR="00A77FBD" w:rsidRPr="00160A44" w:rsidRDefault="00A77FB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  <w:r w:rsidRPr="00160A44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  <w:t> </w:t>
      </w:r>
      <w:r w:rsidR="00BA355C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  <w:t xml:space="preserve"> </w:t>
      </w:r>
      <w:hyperlink r:id="rId13" w:tgtFrame="_blank" w:history="1">
        <w:r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CRONOGRAMA DE HORÁRIOS ATUALIZADOS </w:t>
        </w:r>
      </w:hyperlink>
    </w:p>
    <w:p w14:paraId="02EB79CF" w14:textId="77777777" w:rsidR="00043EAE" w:rsidRPr="00160A44" w:rsidRDefault="00043EAE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pt-BR"/>
        </w:rPr>
      </w:pPr>
    </w:p>
    <w:p w14:paraId="1EACA0F1" w14:textId="51348EF6" w:rsidR="0085658C" w:rsidRPr="00160A44" w:rsidRDefault="00BA355C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  <w:r>
        <w:rPr>
          <w:color w:val="385623" w:themeColor="accent6" w:themeShade="80"/>
        </w:rPr>
        <w:t xml:space="preserve">  </w:t>
      </w:r>
      <w:hyperlink r:id="rId14" w:tgtFrame="_blank" w:history="1">
        <w:r w:rsidR="00A77FBD"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TERMO DE COMPROMISSO </w:t>
        </w:r>
      </w:hyperlink>
    </w:p>
    <w:p w14:paraId="5FA6ED81" w14:textId="77777777" w:rsidR="00043EAE" w:rsidRPr="00160A44" w:rsidRDefault="00043EAE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</w:pPr>
    </w:p>
    <w:p w14:paraId="21F2684C" w14:textId="7080F49B" w:rsidR="00A77FBD" w:rsidRPr="00160A44" w:rsidRDefault="00A77FB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  <w:r w:rsidRPr="00160A44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  <w:t> </w:t>
      </w:r>
      <w:r w:rsidR="00BA355C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pt-BR"/>
        </w:rPr>
        <w:t xml:space="preserve"> </w:t>
      </w:r>
      <w:hyperlink r:id="rId15" w:tgtFrame="_blank" w:history="1">
        <w:r w:rsidRPr="00160A44">
          <w:rPr>
            <w:rStyle w:val="Hyperlink"/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lang w:eastAsia="pt-BR"/>
          </w:rPr>
          <w:t xml:space="preserve">FICHA DE CADASTRO DO PROFESSOR </w:t>
        </w:r>
        <w:r w:rsidR="00EA4F5D" w:rsidRPr="00160A44">
          <w:rPr>
            <w:rStyle w:val="Hyperlink"/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lang w:eastAsia="pt-BR"/>
          </w:rPr>
          <w:t>TÉCNICO</w:t>
        </w:r>
      </w:hyperlink>
    </w:p>
    <w:p w14:paraId="6B97FDCE" w14:textId="77777777" w:rsidR="000D2A2F" w:rsidRPr="00E77D6D" w:rsidRDefault="000D2A2F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39966"/>
          <w:sz w:val="24"/>
          <w:szCs w:val="24"/>
          <w:u w:val="single"/>
          <w:lang w:eastAsia="pt-BR"/>
        </w:rPr>
      </w:pPr>
    </w:p>
    <w:p w14:paraId="40F0ABA4" w14:textId="77777777" w:rsidR="00043EAE" w:rsidRPr="00E77D6D" w:rsidRDefault="00043EAE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6BF58A51" w14:textId="2D1C8B40" w:rsidR="00A77FBD" w:rsidRPr="00854819" w:rsidRDefault="00961029" w:rsidP="003941A7">
      <w:pPr>
        <w:shd w:val="clear" w:color="auto" w:fill="FFFFFF"/>
        <w:spacing w:after="0" w:line="360" w:lineRule="auto"/>
        <w:ind w:right="-1" w:firstLine="708"/>
        <w:jc w:val="both"/>
        <w:outlineLvl w:val="2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Art. 8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="00043EAE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Ao f</w:t>
      </w:r>
      <w:r w:rsidR="0085658C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inal de cada BIMESTRE</w:t>
      </w:r>
      <w:r w:rsidR="00E20B51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conforme calendário a Direção da Escola e o Professor Técnico deverão encaminhar</w:t>
      </w:r>
      <w:r w:rsidR="00A77FBD" w:rsidRPr="00854819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os seguintes documentos:</w:t>
      </w:r>
    </w:p>
    <w:p w14:paraId="45C83A2A" w14:textId="77777777" w:rsidR="00043EAE" w:rsidRPr="00E77D6D" w:rsidRDefault="00043EAE" w:rsidP="003941A7">
      <w:pPr>
        <w:shd w:val="clear" w:color="auto" w:fill="FFFFFF"/>
        <w:spacing w:after="0" w:line="360" w:lineRule="auto"/>
        <w:ind w:right="-1"/>
        <w:outlineLvl w:val="2"/>
        <w:rPr>
          <w:rFonts w:ascii="Arial" w:eastAsia="Times New Roman" w:hAnsi="Arial" w:cs="Arial"/>
          <w:color w:val="212529"/>
          <w:sz w:val="27"/>
          <w:szCs w:val="27"/>
          <w:lang w:eastAsia="pt-BR"/>
        </w:rPr>
      </w:pPr>
    </w:p>
    <w:p w14:paraId="2D6C3719" w14:textId="0E622109" w:rsidR="00043EAE" w:rsidRPr="00160A44" w:rsidRDefault="00A77FB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  <w:r w:rsidRPr="00E77D6D"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  <w:t> </w:t>
      </w:r>
      <w:hyperlink r:id="rId16" w:history="1">
        <w:r w:rsidR="00EA4F5D" w:rsidRPr="00160A44">
          <w:rPr>
            <w:rStyle w:val="Hyperlink"/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lang w:eastAsia="pt-BR"/>
          </w:rPr>
          <w:t xml:space="preserve">FOLHA DE FREQUÊNCIA DOS ESTUDANTES </w:t>
        </w:r>
        <w:r w:rsidRPr="00160A44">
          <w:rPr>
            <w:rStyle w:val="Hyperlink"/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lang w:eastAsia="pt-BR"/>
          </w:rPr>
          <w:t>ATLETAS</w:t>
        </w:r>
      </w:hyperlink>
      <w:r w:rsidRPr="00160A44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  <w:t xml:space="preserve"> </w:t>
      </w:r>
    </w:p>
    <w:p w14:paraId="4ED8DCE7" w14:textId="5D5B4E75" w:rsidR="00EA4F5D" w:rsidRPr="00160A44" w:rsidRDefault="00A77FB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  <w:r w:rsidRPr="00160A44"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pt-BR"/>
        </w:rPr>
        <w:br/>
      </w:r>
      <w:r w:rsidR="00160A44">
        <w:rPr>
          <w:color w:val="385623" w:themeColor="accent6" w:themeShade="80"/>
        </w:rPr>
        <w:t xml:space="preserve">   </w:t>
      </w:r>
      <w:hyperlink r:id="rId17" w:tgtFrame="_blank" w:history="1">
        <w:r w:rsidR="00914B28"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FOLHA </w:t>
        </w:r>
        <w:r w:rsidR="00EA4F5D"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INDIVIDUAL DE FREQUÊNCIA </w:t>
        </w:r>
        <w:r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 </w:t>
        </w:r>
      </w:hyperlink>
    </w:p>
    <w:p w14:paraId="75BE8BF8" w14:textId="77777777" w:rsidR="00EA4F5D" w:rsidRPr="00160A44" w:rsidRDefault="00EA4F5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</w:p>
    <w:p w14:paraId="7D204480" w14:textId="47A2C281" w:rsidR="00CF58C9" w:rsidRPr="004A370F" w:rsidRDefault="00160A44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  <w:r>
        <w:rPr>
          <w:color w:val="385623" w:themeColor="accent6" w:themeShade="80"/>
        </w:rPr>
        <w:t xml:space="preserve">  </w:t>
      </w:r>
      <w:hyperlink r:id="rId18" w:history="1">
        <w:r w:rsidR="00EA4F5D" w:rsidRPr="00160A44">
          <w:rPr>
            <w:rStyle w:val="Hyperlink"/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lang w:eastAsia="pt-BR"/>
          </w:rPr>
          <w:t>ORIENTAÇÕES GERAIS PARA ELABORAÇÃO DO RELATÓRIO BIMESTRAL</w:t>
        </w:r>
      </w:hyperlink>
      <w:r w:rsidR="00EA4F5D" w:rsidRPr="004A370F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  <w:t xml:space="preserve"> </w:t>
      </w:r>
    </w:p>
    <w:p w14:paraId="0942B94D" w14:textId="77777777" w:rsidR="00961029" w:rsidRPr="00E77D6D" w:rsidRDefault="00961029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color w:val="339966"/>
          <w:sz w:val="24"/>
          <w:szCs w:val="24"/>
          <w:u w:val="single"/>
          <w:lang w:eastAsia="pt-BR"/>
        </w:rPr>
      </w:pPr>
    </w:p>
    <w:p w14:paraId="0778591D" w14:textId="185F529E" w:rsidR="00A77FBD" w:rsidRPr="001820A5" w:rsidRDefault="00961029" w:rsidP="003941A7">
      <w:pPr>
        <w:shd w:val="clear" w:color="auto" w:fill="FFFFFF"/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</w:t>
      </w:r>
      <w:r w:rsidR="00B046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85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O relatório Bimestral deve constar: </w:t>
      </w:r>
      <w:r w:rsidR="00CF58C9" w:rsidRP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Objetivos</w:t>
      </w:r>
      <w:r w:rsidR="00A77FBD" w:rsidRP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alcançados e relação dos eventos em que a escola participou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e/ou realizou, além da e</w:t>
      </w:r>
      <w:r w:rsidR="00A77FBD" w:rsidRP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laboração de Portfólio com: Registros fotográficos, filmográficos e impressos em geral.</w:t>
      </w:r>
    </w:p>
    <w:p w14:paraId="2EFF5327" w14:textId="77777777" w:rsidR="00FF41DC" w:rsidRPr="00E77D6D" w:rsidRDefault="00FF41DC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</w:pPr>
    </w:p>
    <w:p w14:paraId="1425B9B1" w14:textId="479A6080" w:rsidR="00043EAE" w:rsidRPr="00160A44" w:rsidRDefault="00EA4F5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pt-BR"/>
        </w:rPr>
      </w:pPr>
      <w:r>
        <w:t xml:space="preserve">  </w:t>
      </w:r>
      <w:hyperlink r:id="rId19" w:tgtFrame="_blank" w:history="1">
        <w:r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>FICHA DE AVALIAÇÃO - P</w:t>
        </w:r>
        <w:r w:rsidR="00126DD4"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ERFIL DO ATLETA DO PROGRAMA “MS </w:t>
        </w:r>
        <w:r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    </w:t>
        </w:r>
        <w:r w:rsidR="00126DD4"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DESPORTO ESCOLAR” </w:t>
        </w:r>
        <w:r w:rsidR="00B602C0" w:rsidRPr="00160A44">
          <w:rPr>
            <w:rFonts w:ascii="Arial" w:eastAsia="Times New Roman" w:hAnsi="Arial" w:cs="Arial"/>
            <w:b/>
            <w:bCs/>
            <w:color w:val="385623" w:themeColor="accent6" w:themeShade="80"/>
            <w:sz w:val="24"/>
            <w:szCs w:val="24"/>
            <w:u w:val="single"/>
            <w:lang w:eastAsia="pt-BR"/>
          </w:rPr>
          <w:t xml:space="preserve"> </w:t>
        </w:r>
      </w:hyperlink>
    </w:p>
    <w:p w14:paraId="26BE786D" w14:textId="77777777" w:rsidR="00EA4F5D" w:rsidRDefault="00EA4F5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color w:val="339966"/>
          <w:sz w:val="24"/>
          <w:szCs w:val="24"/>
          <w:u w:val="single"/>
          <w:lang w:eastAsia="pt-BR"/>
        </w:rPr>
      </w:pPr>
    </w:p>
    <w:p w14:paraId="06516976" w14:textId="7AA070AE" w:rsidR="00BE6B8A" w:rsidRPr="001820A5" w:rsidRDefault="00961029" w:rsidP="003941A7">
      <w:pPr>
        <w:shd w:val="clear" w:color="auto" w:fill="FFFFFF"/>
        <w:spacing w:after="0" w:line="360" w:lineRule="auto"/>
        <w:ind w:right="-1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</w:t>
      </w:r>
      <w:r w:rsidR="00B046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BE6B8A" w:rsidRP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Planilha com os dados coletados dever</w:t>
      </w:r>
      <w:r w:rsid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ão</w:t>
      </w:r>
      <w:r w:rsidR="00BE6B8A" w:rsidRP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ser enviad</w:t>
      </w:r>
      <w:r w:rsid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</w:t>
      </w:r>
      <w:r w:rsidR="00BE6B8A" w:rsidRP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junto com o Relatório do 1º e 4º </w:t>
      </w:r>
      <w:r w:rsidR="00FF41DC" w:rsidRP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</w:t>
      </w:r>
      <w:r w:rsidR="00BE6B8A" w:rsidRPr="001820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imestre).</w:t>
      </w:r>
    </w:p>
    <w:p w14:paraId="7C478325" w14:textId="77777777" w:rsidR="00B602C0" w:rsidRPr="00E77D6D" w:rsidRDefault="00BE6B8A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 </w:t>
      </w:r>
    </w:p>
    <w:p w14:paraId="1A2BD4B5" w14:textId="5F00A4B0" w:rsidR="00FF41DC" w:rsidRDefault="00961029" w:rsidP="003941A7">
      <w:pPr>
        <w:shd w:val="clear" w:color="auto" w:fill="FFFFFF"/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96102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Art. </w:t>
      </w:r>
      <w:r w:rsidR="00B04638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87</w:t>
      </w:r>
      <w:r w:rsidRPr="0096102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. </w:t>
      </w:r>
      <w:r w:rsidR="00B9714A" w:rsidRPr="0096102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>Toda documentação referente a relatórios deve</w:t>
      </w:r>
      <w:r w:rsidRPr="00961029">
        <w:rPr>
          <w:rFonts w:ascii="Arial" w:eastAsia="Times New Roman" w:hAnsi="Arial" w:cs="Arial"/>
          <w:bCs/>
          <w:color w:val="212529"/>
          <w:sz w:val="24"/>
          <w:szCs w:val="24"/>
          <w:lang w:eastAsia="pt-BR"/>
        </w:rPr>
        <w:t xml:space="preserve"> ser encaminhadas por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 </w:t>
      </w:r>
      <w:r w:rsidR="00043EAE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e-mail</w:t>
      </w:r>
      <w:r w:rsidR="00B0463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hyperlink r:id="rId20" w:history="1">
        <w:r w:rsidR="00B04638" w:rsidRPr="003335B3">
          <w:rPr>
            <w:rStyle w:val="Hyperlink"/>
            <w:rFonts w:ascii="Arial" w:hAnsi="Arial" w:cs="Arial"/>
            <w:sz w:val="24"/>
            <w:szCs w:val="24"/>
          </w:rPr>
          <w:t>nesp2022@gmail.com</w:t>
        </w:r>
      </w:hyperlink>
      <w:r w:rsidR="00B04638">
        <w:rPr>
          <w:rFonts w:ascii="Arial" w:hAnsi="Arial" w:cs="Arial"/>
          <w:sz w:val="24"/>
          <w:szCs w:val="24"/>
        </w:rPr>
        <w:t xml:space="preserve"> e</w:t>
      </w:r>
      <w:r w:rsidR="00CF58C9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m </w:t>
      </w:r>
      <w:r w:rsidR="00043EAE"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formato PDF e em ÚNICO arquivo com o nome do professor. Os originais deverão ser arquivados juntamente com a autorização dos pais na pasta do professor do projeto na escola.</w:t>
      </w:r>
      <w:r w:rsidR="00FE6C96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FF41D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envio dos documentos/relatórios bimestrais deve ser </w:t>
      </w:r>
      <w:r w:rsidR="00000ACF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encaminhado</w:t>
      </w:r>
      <w:r w:rsidR="00FF41DC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pela Direção Escolar.</w:t>
      </w:r>
    </w:p>
    <w:p w14:paraId="32D515E8" w14:textId="761D031C" w:rsidR="00A93762" w:rsidRDefault="00A93762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520D397D" w14:textId="77777777" w:rsidR="00AC251D" w:rsidRPr="00961029" w:rsidRDefault="00AC251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bookmarkStart w:id="0" w:name="_GoBack"/>
      <w:bookmarkEnd w:id="0"/>
    </w:p>
    <w:p w14:paraId="1E8BECA9" w14:textId="01D0C761" w:rsidR="0091470C" w:rsidRDefault="00961029" w:rsidP="003941A7">
      <w:pPr>
        <w:shd w:val="clear" w:color="auto" w:fill="FFFFFF"/>
        <w:spacing w:after="0" w:line="360" w:lineRule="auto"/>
        <w:ind w:right="-1" w:firstLine="708"/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</w:pPr>
      <w:r w:rsidRPr="00961029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 xml:space="preserve">Art. </w:t>
      </w:r>
      <w:r w:rsidR="00B04638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>88</w:t>
      </w:r>
      <w:r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 xml:space="preserve">. </w:t>
      </w:r>
      <w:r w:rsidRPr="00961029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 xml:space="preserve">O </w:t>
      </w:r>
      <w:r w:rsidR="0085658C" w:rsidRPr="00961029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>Calendário d</w:t>
      </w:r>
      <w:r w:rsidR="0091470C" w:rsidRPr="00961029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>e</w:t>
      </w:r>
      <w:r w:rsidR="0085658C" w:rsidRPr="00961029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 xml:space="preserve"> envio dos documentos</w:t>
      </w:r>
      <w:r w:rsidR="00043EAE" w:rsidRPr="00961029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 xml:space="preserve"> </w:t>
      </w:r>
      <w:r w:rsidR="00BF6465" w:rsidRPr="00961029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>ano 202</w:t>
      </w:r>
      <w:r w:rsidR="00D96858"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30"/>
          <w:lang w:eastAsia="pt-BR"/>
        </w:rPr>
        <w:t xml:space="preserve">: </w:t>
      </w:r>
    </w:p>
    <w:p w14:paraId="34A517EF" w14:textId="77777777" w:rsidR="00A93762" w:rsidRPr="00E77D6D" w:rsidRDefault="00A93762" w:rsidP="003941A7">
      <w:pPr>
        <w:shd w:val="clear" w:color="auto" w:fill="FFFFFF"/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00B050"/>
          <w:sz w:val="30"/>
          <w:szCs w:val="30"/>
          <w:u w:val="single"/>
          <w:lang w:eastAsia="pt-BR"/>
        </w:rPr>
      </w:pPr>
    </w:p>
    <w:tbl>
      <w:tblPr>
        <w:tblStyle w:val="Tabelacomgrade"/>
        <w:tblW w:w="0" w:type="auto"/>
        <w:tblBorders>
          <w:top w:val="thickThinSmallGap" w:sz="24" w:space="0" w:color="70AD47" w:themeColor="accent6"/>
          <w:left w:val="thickThinSmallGap" w:sz="24" w:space="0" w:color="70AD47" w:themeColor="accent6"/>
          <w:bottom w:val="thickThinSmallGap" w:sz="24" w:space="0" w:color="70AD47" w:themeColor="accent6"/>
          <w:right w:val="thickThinSmallGap" w:sz="24" w:space="0" w:color="70AD47" w:themeColor="accent6"/>
          <w:insideH w:val="thickThinSmallGap" w:sz="24" w:space="0" w:color="70AD47" w:themeColor="accent6"/>
          <w:insideV w:val="thickThinSmallGap" w:sz="24" w:space="0" w:color="70AD47" w:themeColor="accent6"/>
        </w:tblBorders>
        <w:tblLook w:val="04A0" w:firstRow="1" w:lastRow="0" w:firstColumn="1" w:lastColumn="0" w:noHBand="0" w:noVBand="1"/>
      </w:tblPr>
      <w:tblGrid>
        <w:gridCol w:w="4205"/>
        <w:gridCol w:w="4209"/>
      </w:tblGrid>
      <w:tr w:rsidR="0091470C" w:rsidRPr="00E77D6D" w14:paraId="07F121D3" w14:textId="77777777" w:rsidTr="006A0946">
        <w:tc>
          <w:tcPr>
            <w:tcW w:w="4205" w:type="dxa"/>
          </w:tcPr>
          <w:p w14:paraId="7902DF1D" w14:textId="77777777" w:rsidR="0091470C" w:rsidRPr="00E77D6D" w:rsidRDefault="0091470C" w:rsidP="003941A7">
            <w:pPr>
              <w:spacing w:line="360" w:lineRule="auto"/>
              <w:ind w:right="-1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</w:p>
        </w:tc>
        <w:tc>
          <w:tcPr>
            <w:tcW w:w="4209" w:type="dxa"/>
          </w:tcPr>
          <w:p w14:paraId="7E3665ED" w14:textId="77777777" w:rsidR="0091470C" w:rsidRPr="00E77D6D" w:rsidRDefault="0091470C" w:rsidP="003941A7">
            <w:pPr>
              <w:spacing w:line="360" w:lineRule="auto"/>
              <w:ind w:right="-1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77D6D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Datas para o envio dos documentos</w:t>
            </w:r>
          </w:p>
        </w:tc>
      </w:tr>
      <w:tr w:rsidR="00AD61FA" w:rsidRPr="00E77D6D" w14:paraId="0EC36347" w14:textId="77777777" w:rsidTr="006A0946">
        <w:tc>
          <w:tcPr>
            <w:tcW w:w="4205" w:type="dxa"/>
          </w:tcPr>
          <w:p w14:paraId="48AB3E58" w14:textId="77777777" w:rsidR="00AD61FA" w:rsidRPr="00E77D6D" w:rsidRDefault="00E06799" w:rsidP="003941A7">
            <w:pPr>
              <w:spacing w:line="360" w:lineRule="auto"/>
              <w:ind w:right="-1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Período de e</w:t>
            </w:r>
            <w:r w:rsidR="00AD61FA"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 xml:space="preserve">nvio das Propostas </w:t>
            </w:r>
          </w:p>
        </w:tc>
        <w:tc>
          <w:tcPr>
            <w:tcW w:w="4209" w:type="dxa"/>
          </w:tcPr>
          <w:p w14:paraId="6C8393A0" w14:textId="57809BB6" w:rsidR="00AD61FA" w:rsidRPr="00E77D6D" w:rsidRDefault="00AD61FA" w:rsidP="003941A7">
            <w:pPr>
              <w:spacing w:line="360" w:lineRule="auto"/>
              <w:ind w:right="-1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 xml:space="preserve">De </w:t>
            </w:r>
            <w:r w:rsidR="00B9714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 a 14</w:t>
            </w:r>
            <w:r w:rsidR="00F04D4B" w:rsidRPr="000510C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 xml:space="preserve"> </w:t>
            </w:r>
            <w:r w:rsidR="00F04D4B" w:rsidRPr="000510C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de </w:t>
            </w:r>
            <w:r w:rsidR="00A93762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janeiro de 202</w:t>
            </w:r>
            <w:r w:rsidR="00B9714A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2</w:t>
            </w:r>
            <w:r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1470C" w:rsidRPr="00E77D6D" w14:paraId="304A5168" w14:textId="77777777" w:rsidTr="006A0946">
        <w:tc>
          <w:tcPr>
            <w:tcW w:w="4205" w:type="dxa"/>
          </w:tcPr>
          <w:p w14:paraId="78C461E6" w14:textId="199BA61B" w:rsidR="0091470C" w:rsidRPr="00E77D6D" w:rsidRDefault="0091470C" w:rsidP="008634A3">
            <w:pPr>
              <w:spacing w:line="360" w:lineRule="auto"/>
              <w:ind w:right="-1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Início d</w:t>
            </w:r>
            <w:r w:rsidR="00E20B51"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 xml:space="preserve">a aulas/treinamento </w:t>
            </w:r>
          </w:p>
        </w:tc>
        <w:tc>
          <w:tcPr>
            <w:tcW w:w="4209" w:type="dxa"/>
          </w:tcPr>
          <w:p w14:paraId="20EC9CDB" w14:textId="3E600758" w:rsidR="0091470C" w:rsidRPr="00E77D6D" w:rsidRDefault="00A93762" w:rsidP="003941A7">
            <w:pPr>
              <w:spacing w:line="360" w:lineRule="auto"/>
              <w:ind w:right="-1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0</w:t>
            </w:r>
            <w:r w:rsidR="00B9714A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3</w:t>
            </w:r>
            <w:r w:rsidR="00BF6465"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/0</w:t>
            </w:r>
            <w:r w:rsidR="00B9714A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3</w:t>
            </w:r>
            <w:r w:rsidR="00BF6465"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/202</w:t>
            </w:r>
            <w:r w:rsidR="00D9685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2</w:t>
            </w:r>
          </w:p>
        </w:tc>
      </w:tr>
      <w:tr w:rsidR="008634A3" w:rsidRPr="00E77D6D" w14:paraId="0C8C0D59" w14:textId="77777777" w:rsidTr="006A0946">
        <w:tc>
          <w:tcPr>
            <w:tcW w:w="4205" w:type="dxa"/>
          </w:tcPr>
          <w:p w14:paraId="2C3D48C9" w14:textId="66341F2D" w:rsidR="008634A3" w:rsidRPr="00E77D6D" w:rsidRDefault="008634A3" w:rsidP="003941A7">
            <w:pPr>
              <w:spacing w:line="360" w:lineRule="auto"/>
              <w:ind w:right="-1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E</w:t>
            </w:r>
            <w:r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 xml:space="preserve">nvio de documentos  </w:t>
            </w:r>
          </w:p>
        </w:tc>
        <w:tc>
          <w:tcPr>
            <w:tcW w:w="4209" w:type="dxa"/>
          </w:tcPr>
          <w:p w14:paraId="461E1EB0" w14:textId="14F238E4" w:rsidR="008634A3" w:rsidRDefault="00D96858" w:rsidP="003941A7">
            <w:pPr>
              <w:spacing w:line="360" w:lineRule="auto"/>
              <w:ind w:right="-1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07/03/2022</w:t>
            </w:r>
          </w:p>
        </w:tc>
      </w:tr>
      <w:tr w:rsidR="00BF6465" w:rsidRPr="00E77D6D" w14:paraId="2521905F" w14:textId="77777777" w:rsidTr="006A0946">
        <w:tc>
          <w:tcPr>
            <w:tcW w:w="4205" w:type="dxa"/>
          </w:tcPr>
          <w:p w14:paraId="2E21C013" w14:textId="77777777" w:rsidR="00BF6465" w:rsidRPr="00E77D6D" w:rsidRDefault="00E20B51" w:rsidP="003941A7">
            <w:pPr>
              <w:spacing w:line="360" w:lineRule="auto"/>
              <w:ind w:right="-1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 w:rsidRPr="00E77D6D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Data envio documentos/ relatório bimestrais</w:t>
            </w:r>
          </w:p>
        </w:tc>
        <w:tc>
          <w:tcPr>
            <w:tcW w:w="4209" w:type="dxa"/>
          </w:tcPr>
          <w:p w14:paraId="5FD262B5" w14:textId="4AFD0905" w:rsidR="00BF6465" w:rsidRPr="00E77D6D" w:rsidRDefault="00D96858" w:rsidP="00870FD4">
            <w:pPr>
              <w:spacing w:line="360" w:lineRule="auto"/>
              <w:ind w:right="-1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04/05 , 1</w:t>
            </w:r>
            <w:r w:rsidR="00870FD4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/07 , 05/10 , 20/12</w:t>
            </w:r>
          </w:p>
        </w:tc>
      </w:tr>
      <w:tr w:rsidR="00870FD4" w:rsidRPr="00E77D6D" w14:paraId="7D6C6894" w14:textId="77777777" w:rsidTr="00660D0F">
        <w:tc>
          <w:tcPr>
            <w:tcW w:w="8414" w:type="dxa"/>
            <w:gridSpan w:val="2"/>
          </w:tcPr>
          <w:p w14:paraId="52F0DD73" w14:textId="2693F196" w:rsidR="00870FD4" w:rsidRPr="00E77D6D" w:rsidRDefault="00870FD4" w:rsidP="003941A7">
            <w:pPr>
              <w:spacing w:line="360" w:lineRule="auto"/>
              <w:ind w:right="-1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proofErr w:type="spellStart"/>
            <w:r w:rsidRPr="0096102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Ob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s</w:t>
            </w:r>
            <w:proofErr w:type="spellEnd"/>
            <w:r w:rsidRPr="0096102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 xml:space="preserve">: Não serão aceitos documentos enviados após as datas estipuladas acima </w:t>
            </w:r>
          </w:p>
        </w:tc>
      </w:tr>
    </w:tbl>
    <w:p w14:paraId="13AC6574" w14:textId="4274AD50" w:rsidR="00043EAE" w:rsidRDefault="0085658C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</w:p>
    <w:p w14:paraId="1129B17A" w14:textId="77777777" w:rsidR="00160A44" w:rsidRPr="00E77D6D" w:rsidRDefault="00160A44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039A64DB" w14:textId="1FE09A48" w:rsidR="00A77FBD" w:rsidRDefault="00A77FBD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 </w:t>
      </w:r>
    </w:p>
    <w:p w14:paraId="551BC8EC" w14:textId="77777777" w:rsidR="00A77FBD" w:rsidRPr="00E77D6D" w:rsidRDefault="00A77FBD" w:rsidP="003941A7">
      <w:pPr>
        <w:shd w:val="clear" w:color="auto" w:fill="FFFFFF"/>
        <w:spacing w:after="0" w:line="360" w:lineRule="auto"/>
        <w:ind w:right="-1"/>
        <w:outlineLvl w:val="2"/>
        <w:rPr>
          <w:rFonts w:ascii="Arial" w:eastAsia="Times New Roman" w:hAnsi="Arial" w:cs="Arial"/>
          <w:color w:val="212529"/>
          <w:sz w:val="27"/>
          <w:szCs w:val="27"/>
          <w:lang w:eastAsia="pt-BR"/>
        </w:rPr>
      </w:pPr>
      <w:r w:rsidRPr="00E77D6D">
        <w:rPr>
          <w:rFonts w:ascii="Arial" w:eastAsia="Times New Roman" w:hAnsi="Arial" w:cs="Arial"/>
          <w:b/>
          <w:bCs/>
          <w:color w:val="339966"/>
          <w:sz w:val="27"/>
          <w:szCs w:val="27"/>
          <w:lang w:eastAsia="pt-BR"/>
        </w:rPr>
        <w:t> MATERIAL DE APOIO</w:t>
      </w:r>
    </w:p>
    <w:p w14:paraId="25F7FBC0" w14:textId="77777777" w:rsidR="00A77FBD" w:rsidRPr="00E77D6D" w:rsidRDefault="00B04638" w:rsidP="003941A7">
      <w:pPr>
        <w:shd w:val="clear" w:color="auto" w:fill="FFFFFF"/>
        <w:spacing w:after="0" w:line="360" w:lineRule="auto"/>
        <w:ind w:right="-1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pict w14:anchorId="2AC294C9">
          <v:rect id="_x0000_i1025" style="width:0;height:0" o:hralign="center" o:hrstd="t" o:hr="t" fillcolor="#a0a0a0" stroked="f"/>
        </w:pict>
      </w:r>
    </w:p>
    <w:p w14:paraId="3581AB73" w14:textId="7EB3533F" w:rsidR="00A77FBD" w:rsidRPr="00E77D6D" w:rsidRDefault="00A77FB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  <w:t>  </w:t>
      </w:r>
      <w:hyperlink r:id="rId21" w:history="1">
        <w:r w:rsidRPr="00E77D6D">
          <w:rPr>
            <w:rFonts w:ascii="Arial" w:eastAsia="Times New Roman" w:hAnsi="Arial" w:cs="Arial"/>
            <w:b/>
            <w:bCs/>
            <w:color w:val="339966"/>
            <w:sz w:val="24"/>
            <w:szCs w:val="24"/>
            <w:u w:val="single"/>
            <w:lang w:eastAsia="pt-BR"/>
          </w:rPr>
          <w:t>Pedagogia dos esportes</w:t>
        </w:r>
      </w:hyperlink>
    </w:p>
    <w:p w14:paraId="4A9B252E" w14:textId="3BFB3AA5" w:rsidR="00A77FBD" w:rsidRPr="00E77D6D" w:rsidRDefault="00A77FB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  <w:t>  </w:t>
      </w:r>
      <w:hyperlink r:id="rId22" w:history="1">
        <w:r w:rsidRPr="00E77D6D">
          <w:rPr>
            <w:rFonts w:ascii="Arial" w:eastAsia="Times New Roman" w:hAnsi="Arial" w:cs="Arial"/>
            <w:b/>
            <w:bCs/>
            <w:color w:val="339966"/>
            <w:sz w:val="24"/>
            <w:szCs w:val="24"/>
            <w:u w:val="single"/>
            <w:lang w:eastAsia="pt-BR"/>
          </w:rPr>
          <w:t>Modalidades Coletivas</w:t>
        </w:r>
      </w:hyperlink>
    </w:p>
    <w:p w14:paraId="3CEE3DB6" w14:textId="77777777" w:rsidR="00A77FBD" w:rsidRPr="00E77D6D" w:rsidRDefault="00B04638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pict w14:anchorId="1145165C">
          <v:rect id="_x0000_i1026" style="width:0;height:0" o:hralign="center" o:hrstd="t" o:hr="t" fillcolor="#a0a0a0" stroked="f"/>
        </w:pict>
      </w:r>
    </w:p>
    <w:p w14:paraId="1AC24D74" w14:textId="28D80453" w:rsidR="00A77FBD" w:rsidRPr="00E77D6D" w:rsidRDefault="00A77FB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  <w:t>  </w:t>
      </w:r>
      <w:hyperlink r:id="rId23" w:history="1">
        <w:r w:rsidRPr="00E77D6D">
          <w:rPr>
            <w:rFonts w:ascii="Arial" w:eastAsia="Times New Roman" w:hAnsi="Arial" w:cs="Arial"/>
            <w:b/>
            <w:bCs/>
            <w:color w:val="339966"/>
            <w:sz w:val="24"/>
            <w:szCs w:val="24"/>
            <w:u w:val="single"/>
            <w:lang w:eastAsia="pt-BR"/>
          </w:rPr>
          <w:t>Documentos para convocação de professor sem cadastro</w:t>
        </w:r>
      </w:hyperlink>
    </w:p>
    <w:p w14:paraId="2B2228EB" w14:textId="1FDC1F82" w:rsidR="00A77FBD" w:rsidRPr="00E77D6D" w:rsidRDefault="00A77FB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b/>
          <w:bCs/>
          <w:color w:val="339966"/>
          <w:sz w:val="24"/>
          <w:szCs w:val="24"/>
          <w:lang w:eastAsia="pt-BR"/>
        </w:rPr>
        <w:t>  </w:t>
      </w:r>
      <w:hyperlink r:id="rId24" w:history="1">
        <w:r w:rsidRPr="00E77D6D">
          <w:rPr>
            <w:rFonts w:ascii="Arial" w:eastAsia="Times New Roman" w:hAnsi="Arial" w:cs="Arial"/>
            <w:b/>
            <w:bCs/>
            <w:color w:val="339966"/>
            <w:sz w:val="24"/>
            <w:szCs w:val="24"/>
            <w:u w:val="single"/>
            <w:lang w:eastAsia="pt-BR"/>
          </w:rPr>
          <w:t>Ficha de Autorização</w:t>
        </w:r>
      </w:hyperlink>
    </w:p>
    <w:p w14:paraId="588887AD" w14:textId="77777777" w:rsidR="00A77FBD" w:rsidRPr="00E77D6D" w:rsidRDefault="00B04638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pict w14:anchorId="621B37AE">
          <v:rect id="_x0000_i1027" style="width:0;height:0" o:hralign="center" o:hrstd="t" o:hr="t" fillcolor="#a0a0a0" stroked="f"/>
        </w:pict>
      </w:r>
    </w:p>
    <w:p w14:paraId="08C9DC8E" w14:textId="7783C826" w:rsidR="00A77FBD" w:rsidRPr="00E77D6D" w:rsidRDefault="00A77FB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E77D6D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eastAsia="pt-BR"/>
        </w:rPr>
        <w:t> </w:t>
      </w:r>
      <w:hyperlink r:id="rId25" w:history="1">
        <w:r w:rsidRPr="00E77D6D">
          <w:rPr>
            <w:rFonts w:ascii="Arial" w:eastAsia="Times New Roman" w:hAnsi="Arial" w:cs="Arial"/>
            <w:b/>
            <w:bCs/>
            <w:i/>
            <w:iCs/>
            <w:color w:val="339966"/>
            <w:sz w:val="24"/>
            <w:szCs w:val="24"/>
            <w:u w:val="single"/>
            <w:lang w:eastAsia="pt-BR"/>
          </w:rPr>
          <w:t>Instrução para Preenchimento da UNIDADE DIÁRIA DE TREINO ESCOLAR</w:t>
        </w:r>
      </w:hyperlink>
    </w:p>
    <w:p w14:paraId="431EEBDB" w14:textId="55C9F0A0" w:rsidR="00E8752B" w:rsidRDefault="00A77FBD" w:rsidP="003941A7">
      <w:pPr>
        <w:shd w:val="clear" w:color="auto" w:fill="FFFFFF"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u w:val="single"/>
          <w:lang w:eastAsia="pt-BR"/>
        </w:rPr>
      </w:pPr>
      <w:r w:rsidRPr="00E77D6D">
        <w:rPr>
          <w:rFonts w:ascii="Arial" w:eastAsia="Times New Roman" w:hAnsi="Arial" w:cs="Arial"/>
          <w:b/>
          <w:bCs/>
          <w:i/>
          <w:iCs/>
          <w:color w:val="339966"/>
          <w:sz w:val="24"/>
          <w:szCs w:val="24"/>
          <w:lang w:eastAsia="pt-BR"/>
        </w:rPr>
        <w:t> </w:t>
      </w:r>
      <w:hyperlink r:id="rId26" w:history="1">
        <w:r w:rsidRPr="00E77D6D">
          <w:rPr>
            <w:rFonts w:ascii="Arial" w:eastAsia="Times New Roman" w:hAnsi="Arial" w:cs="Arial"/>
            <w:b/>
            <w:bCs/>
            <w:i/>
            <w:iCs/>
            <w:color w:val="339966"/>
            <w:sz w:val="24"/>
            <w:szCs w:val="24"/>
            <w:u w:val="single"/>
            <w:lang w:eastAsia="pt-BR"/>
          </w:rPr>
          <w:t>Modelo de Plano Diário de Treino Escolar</w:t>
        </w:r>
      </w:hyperlink>
    </w:p>
    <w:p w14:paraId="777AB2A3" w14:textId="392420DC" w:rsidR="00F7437A" w:rsidRPr="00961029" w:rsidRDefault="00F7437A" w:rsidP="003941A7">
      <w:pPr>
        <w:shd w:val="clear" w:color="auto" w:fill="FFFFFF"/>
        <w:spacing w:after="0" w:line="360" w:lineRule="auto"/>
        <w:ind w:right="-1"/>
        <w:jc w:val="center"/>
        <w:rPr>
          <w:rFonts w:eastAsia="Times New Roman" w:cstheme="minorHAnsi"/>
          <w:b/>
          <w:bCs/>
          <w:color w:val="385623" w:themeColor="accent6" w:themeShade="80"/>
          <w:sz w:val="20"/>
          <w:szCs w:val="20"/>
          <w:lang w:eastAsia="pt-BR"/>
        </w:rPr>
      </w:pPr>
    </w:p>
    <w:p w14:paraId="5A572399" w14:textId="3656709F" w:rsidR="005A4060" w:rsidRDefault="00E34418" w:rsidP="003941A7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</w:pPr>
      <w:r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Título </w:t>
      </w:r>
      <w:r w:rsidR="005A4060"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  <w:t>XI</w:t>
      </w:r>
    </w:p>
    <w:p w14:paraId="5ABF0460" w14:textId="2EDB0FCD" w:rsidR="003C6BF7" w:rsidRDefault="003C6BF7" w:rsidP="003941A7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</w:pPr>
      <w:r w:rsidRPr="003C6BF7"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Das disposições Finais </w:t>
      </w:r>
    </w:p>
    <w:p w14:paraId="6D17C47E" w14:textId="484617B0" w:rsidR="003C6BF7" w:rsidRDefault="00FE6C96" w:rsidP="003941A7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870FD4">
        <w:rPr>
          <w:rFonts w:ascii="Arial" w:hAnsi="Arial" w:cs="Arial"/>
          <w:color w:val="000000" w:themeColor="text1"/>
          <w:sz w:val="24"/>
          <w:szCs w:val="24"/>
        </w:rPr>
        <w:t>8</w:t>
      </w:r>
      <w:r w:rsidR="00A561F3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2D97">
        <w:rPr>
          <w:rFonts w:ascii="Arial" w:hAnsi="Arial" w:cs="Arial"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2D97">
        <w:rPr>
          <w:rFonts w:ascii="Arial" w:hAnsi="Arial" w:cs="Arial"/>
          <w:color w:val="000000" w:themeColor="text1"/>
          <w:sz w:val="24"/>
          <w:szCs w:val="24"/>
        </w:rPr>
        <w:t>a Fundesporte/</w:t>
      </w:r>
      <w:r w:rsidR="006F15EE">
        <w:rPr>
          <w:rFonts w:ascii="Arial" w:hAnsi="Arial" w:cs="Arial"/>
          <w:color w:val="000000" w:themeColor="text1"/>
          <w:sz w:val="24"/>
          <w:szCs w:val="24"/>
        </w:rPr>
        <w:t>MS designará</w:t>
      </w:r>
      <w:r w:rsidR="003C6BF7">
        <w:rPr>
          <w:rFonts w:ascii="Arial" w:hAnsi="Arial" w:cs="Arial"/>
          <w:color w:val="000000" w:themeColor="text1"/>
          <w:sz w:val="24"/>
          <w:szCs w:val="24"/>
        </w:rPr>
        <w:t xml:space="preserve"> os membros da Comissão Técnica dentre os servidores do NESP/SUPED/SED e Fundesporte/MS, sendo que o Coordenador</w:t>
      </w:r>
      <w:r w:rsidR="00112D97">
        <w:rPr>
          <w:rFonts w:ascii="Arial" w:hAnsi="Arial" w:cs="Arial"/>
          <w:color w:val="000000" w:themeColor="text1"/>
          <w:sz w:val="24"/>
          <w:szCs w:val="24"/>
        </w:rPr>
        <w:t xml:space="preserve"> NESP/SUPED/</w:t>
      </w:r>
      <w:r w:rsidR="006F15EE">
        <w:rPr>
          <w:rFonts w:ascii="Arial" w:hAnsi="Arial" w:cs="Arial"/>
          <w:color w:val="000000" w:themeColor="text1"/>
          <w:sz w:val="24"/>
          <w:szCs w:val="24"/>
        </w:rPr>
        <w:t>SED a</w:t>
      </w:r>
      <w:r w:rsidR="003C6BF7">
        <w:rPr>
          <w:rFonts w:ascii="Arial" w:hAnsi="Arial" w:cs="Arial"/>
          <w:color w:val="000000" w:themeColor="text1"/>
          <w:sz w:val="24"/>
          <w:szCs w:val="24"/>
        </w:rPr>
        <w:t xml:space="preserve"> integrará como membro nato.</w:t>
      </w:r>
    </w:p>
    <w:p w14:paraId="43DA0C03" w14:textId="3C0CA7A8" w:rsidR="003C6BF7" w:rsidRDefault="00A561F3" w:rsidP="003941A7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870FD4">
        <w:rPr>
          <w:rFonts w:ascii="Arial" w:hAnsi="Arial" w:cs="Arial"/>
          <w:color w:val="000000" w:themeColor="text1"/>
          <w:sz w:val="24"/>
          <w:szCs w:val="24"/>
        </w:rPr>
        <w:t>90</w:t>
      </w:r>
      <w:r w:rsidR="00FE6C9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3C6BF7">
        <w:rPr>
          <w:rFonts w:ascii="Arial" w:hAnsi="Arial" w:cs="Arial"/>
          <w:color w:val="000000" w:themeColor="text1"/>
          <w:sz w:val="24"/>
          <w:szCs w:val="24"/>
        </w:rPr>
        <w:t xml:space="preserve">A Comissão Técnica do NESP/SUPED/SED será instalada e funcionará na sede da Fundesporte localizada a Avenida Mato Grosso, 5778, BLOCO III, Parque dos Poderes, fone 3323 – 7209. </w:t>
      </w:r>
    </w:p>
    <w:p w14:paraId="1F0B9AD8" w14:textId="1FA1288E" w:rsidR="003C6BF7" w:rsidRDefault="00FE6C96" w:rsidP="003941A7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870FD4">
        <w:rPr>
          <w:rFonts w:ascii="Arial" w:hAnsi="Arial" w:cs="Arial"/>
          <w:color w:val="000000" w:themeColor="text1"/>
          <w:sz w:val="24"/>
          <w:szCs w:val="24"/>
        </w:rPr>
        <w:t>9</w:t>
      </w:r>
      <w:r w:rsidR="00A561F3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3C6BF7">
        <w:rPr>
          <w:rFonts w:ascii="Arial" w:hAnsi="Arial" w:cs="Arial"/>
          <w:color w:val="000000" w:themeColor="text1"/>
          <w:sz w:val="24"/>
          <w:szCs w:val="24"/>
        </w:rPr>
        <w:t xml:space="preserve">As normas constantes </w:t>
      </w:r>
      <w:r w:rsidR="00BF4D9B">
        <w:rPr>
          <w:rFonts w:ascii="Arial" w:hAnsi="Arial" w:cs="Arial"/>
          <w:color w:val="000000" w:themeColor="text1"/>
          <w:sz w:val="24"/>
          <w:szCs w:val="24"/>
        </w:rPr>
        <w:t xml:space="preserve">ao Funcionamento do </w:t>
      </w:r>
      <w:r w:rsidR="003C6BF7">
        <w:rPr>
          <w:rFonts w:ascii="Arial" w:hAnsi="Arial" w:cs="Arial"/>
          <w:color w:val="000000" w:themeColor="text1"/>
          <w:sz w:val="24"/>
          <w:szCs w:val="24"/>
        </w:rPr>
        <w:t>Programa MS Desporto Escolar ficam aplicadas, no que couber, ao Projeto MS Campeões, Programa Especial de Esporte e Lazer Inclusivo, Projeto Bom de Bola, Bom de Escola e Programa Forças no Esporte</w:t>
      </w:r>
      <w:r w:rsidR="00BF4D9B">
        <w:rPr>
          <w:rFonts w:ascii="Arial" w:hAnsi="Arial" w:cs="Arial"/>
          <w:color w:val="000000" w:themeColor="text1"/>
          <w:sz w:val="24"/>
          <w:szCs w:val="24"/>
        </w:rPr>
        <w:t xml:space="preserve"> (PROFESP) </w:t>
      </w:r>
      <w:r w:rsidR="003C6B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837D62" w14:textId="4DED99E8" w:rsidR="003C6BF7" w:rsidRDefault="00FE6C96" w:rsidP="003941A7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870FD4">
        <w:rPr>
          <w:rFonts w:ascii="Arial" w:hAnsi="Arial" w:cs="Arial"/>
          <w:color w:val="000000" w:themeColor="text1"/>
          <w:sz w:val="24"/>
          <w:szCs w:val="24"/>
        </w:rPr>
        <w:t>9</w:t>
      </w:r>
      <w:r w:rsidR="00A561F3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F7437A">
        <w:rPr>
          <w:rFonts w:ascii="Arial" w:hAnsi="Arial" w:cs="Arial"/>
          <w:color w:val="000000" w:themeColor="text1"/>
          <w:sz w:val="24"/>
          <w:szCs w:val="24"/>
        </w:rPr>
        <w:t xml:space="preserve">Estas Normas de Orientação entram em vigor na data da sua publicação, revogando as disposições em contrário. </w:t>
      </w:r>
    </w:p>
    <w:p w14:paraId="7E6FEF80" w14:textId="548218F2" w:rsidR="00112D97" w:rsidRDefault="00F7437A" w:rsidP="003941A7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Campo Grande, </w:t>
      </w:r>
      <w:r w:rsidR="00112D97">
        <w:rPr>
          <w:rFonts w:ascii="Arial" w:hAnsi="Arial" w:cs="Arial"/>
          <w:color w:val="000000" w:themeColor="text1"/>
          <w:sz w:val="24"/>
          <w:szCs w:val="24"/>
        </w:rPr>
        <w:t>03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janeiro de 202</w:t>
      </w:r>
      <w:r w:rsidR="00112D97">
        <w:rPr>
          <w:rFonts w:ascii="Arial" w:hAnsi="Arial" w:cs="Arial"/>
          <w:color w:val="000000" w:themeColor="text1"/>
          <w:sz w:val="24"/>
          <w:szCs w:val="24"/>
        </w:rPr>
        <w:t>2</w:t>
      </w:r>
    </w:p>
    <w:p w14:paraId="1E03E0C5" w14:textId="11C40F12" w:rsidR="00AC251D" w:rsidRDefault="00AC251D" w:rsidP="003941A7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82D8F1" w14:textId="77777777" w:rsidR="00AC251D" w:rsidRDefault="00AC251D" w:rsidP="003941A7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61AE20" w14:textId="77777777" w:rsidR="00112D97" w:rsidRPr="00112D97" w:rsidRDefault="00112D97" w:rsidP="00112D97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E845A8" w14:textId="1FF44B6B" w:rsidR="00112D97" w:rsidRPr="00112D97" w:rsidRDefault="00112D97" w:rsidP="00112D97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D97">
        <w:rPr>
          <w:rFonts w:ascii="Arial" w:hAnsi="Arial" w:cs="Arial"/>
          <w:b/>
          <w:bCs/>
          <w:color w:val="000000" w:themeColor="text1"/>
          <w:sz w:val="24"/>
          <w:szCs w:val="24"/>
        </w:rPr>
        <w:t>PROF. MESTRE MARCELO FERREIRA MIRANDA</w:t>
      </w:r>
    </w:p>
    <w:p w14:paraId="7348A459" w14:textId="79FE13FF" w:rsidR="00F7437A" w:rsidRDefault="00112D97" w:rsidP="00112D97">
      <w:pPr>
        <w:spacing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12D97">
        <w:rPr>
          <w:rFonts w:ascii="Arial" w:hAnsi="Arial" w:cs="Arial"/>
          <w:b/>
          <w:bCs/>
          <w:color w:val="000000" w:themeColor="text1"/>
          <w:sz w:val="24"/>
          <w:szCs w:val="24"/>
        </w:rPr>
        <w:t>DIRETOR PRESIDENTE FUNDESPORTE/MS</w:t>
      </w:r>
    </w:p>
    <w:p w14:paraId="2FF74E7E" w14:textId="23520C75" w:rsidR="00F7437A" w:rsidRDefault="00F7437A" w:rsidP="003941A7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B4B0DC" w14:textId="37F19EEC" w:rsidR="00112D97" w:rsidRDefault="00112D97" w:rsidP="003941A7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04EA2E" w14:textId="1C99203B" w:rsidR="00F7437A" w:rsidRPr="00F7437A" w:rsidRDefault="00F7437A" w:rsidP="003941A7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437A">
        <w:rPr>
          <w:rFonts w:ascii="Arial" w:hAnsi="Arial" w:cs="Arial"/>
          <w:b/>
          <w:bCs/>
          <w:color w:val="000000" w:themeColor="text1"/>
          <w:sz w:val="24"/>
          <w:szCs w:val="24"/>
        </w:rPr>
        <w:t>PROF.</w:t>
      </w:r>
      <w:r w:rsidR="00BF4D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7437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DR. SILVIO LOBO FILHO </w:t>
      </w:r>
    </w:p>
    <w:p w14:paraId="09CE2AFA" w14:textId="7303093F" w:rsidR="00BF4D9B" w:rsidRDefault="00BF4D9B" w:rsidP="003941A7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DIRETOR EXECUTIVO FUNDESPORTE/MS </w:t>
      </w:r>
    </w:p>
    <w:p w14:paraId="0F65C976" w14:textId="5FF5632E" w:rsidR="00F7437A" w:rsidRPr="00F7437A" w:rsidRDefault="00F7437A" w:rsidP="003941A7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437A">
        <w:rPr>
          <w:rFonts w:ascii="Arial" w:hAnsi="Arial" w:cs="Arial"/>
          <w:b/>
          <w:bCs/>
          <w:color w:val="000000" w:themeColor="text1"/>
          <w:sz w:val="24"/>
          <w:szCs w:val="24"/>
        </w:rPr>
        <w:t>COORDEN</w:t>
      </w:r>
      <w:r w:rsidR="00E34418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F7437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DOR NESP/SUPED/SED </w:t>
      </w:r>
    </w:p>
    <w:sectPr w:rsidR="00F7437A" w:rsidRPr="00F7437A">
      <w:head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44B8" w14:textId="77777777" w:rsidR="00B04638" w:rsidRDefault="00B04638" w:rsidP="001D5E82">
      <w:pPr>
        <w:spacing w:after="0" w:line="240" w:lineRule="auto"/>
      </w:pPr>
      <w:r>
        <w:separator/>
      </w:r>
    </w:p>
  </w:endnote>
  <w:endnote w:type="continuationSeparator" w:id="0">
    <w:p w14:paraId="5F9B0DA5" w14:textId="77777777" w:rsidR="00B04638" w:rsidRDefault="00B04638" w:rsidP="001D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A59C" w14:textId="77777777" w:rsidR="00B04638" w:rsidRDefault="00B04638" w:rsidP="001D5E82">
      <w:pPr>
        <w:spacing w:after="0" w:line="240" w:lineRule="auto"/>
      </w:pPr>
      <w:r>
        <w:separator/>
      </w:r>
    </w:p>
  </w:footnote>
  <w:footnote w:type="continuationSeparator" w:id="0">
    <w:p w14:paraId="273AAED4" w14:textId="77777777" w:rsidR="00B04638" w:rsidRDefault="00B04638" w:rsidP="001D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025340"/>
      <w:docPartObj>
        <w:docPartGallery w:val="Page Numbers (Top of Page)"/>
        <w:docPartUnique/>
      </w:docPartObj>
    </w:sdtPr>
    <w:sdtContent>
      <w:p w14:paraId="0E9567C5" w14:textId="09F39448" w:rsidR="00B04638" w:rsidRDefault="00B0463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1D">
          <w:rPr>
            <w:noProof/>
          </w:rPr>
          <w:t>22</w:t>
        </w:r>
        <w:r>
          <w:fldChar w:fldCharType="end"/>
        </w:r>
      </w:p>
    </w:sdtContent>
  </w:sdt>
  <w:p w14:paraId="3217C7EC" w14:textId="77777777" w:rsidR="00B04638" w:rsidRDefault="00B046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25B"/>
    <w:multiLevelType w:val="hybridMultilevel"/>
    <w:tmpl w:val="37868F2E"/>
    <w:lvl w:ilvl="0" w:tplc="1E44884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B1333"/>
    <w:multiLevelType w:val="hybridMultilevel"/>
    <w:tmpl w:val="6280562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F185C"/>
    <w:multiLevelType w:val="hybridMultilevel"/>
    <w:tmpl w:val="08004018"/>
    <w:lvl w:ilvl="0" w:tplc="015C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4927"/>
    <w:multiLevelType w:val="multilevel"/>
    <w:tmpl w:val="4BF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3100F"/>
    <w:multiLevelType w:val="hybridMultilevel"/>
    <w:tmpl w:val="3AA439A8"/>
    <w:lvl w:ilvl="0" w:tplc="BC348FE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6DF4D90"/>
    <w:multiLevelType w:val="multilevel"/>
    <w:tmpl w:val="92FA262A"/>
    <w:lvl w:ilvl="0">
      <w:start w:val="1"/>
      <w:numFmt w:val="decimal"/>
      <w:lvlText w:val="%1."/>
      <w:lvlJc w:val="left"/>
      <w:pPr>
        <w:ind w:left="1500" w:hanging="327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220" w:hanging="327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3071" w:hanging="326"/>
      </w:pPr>
    </w:lvl>
    <w:lvl w:ilvl="3">
      <w:start w:val="1"/>
      <w:numFmt w:val="decimal"/>
      <w:lvlText w:val="%4."/>
      <w:lvlJc w:val="left"/>
      <w:pPr>
        <w:ind w:left="3923" w:hanging="327"/>
      </w:pPr>
    </w:lvl>
    <w:lvl w:ilvl="4">
      <w:start w:val="1"/>
      <w:numFmt w:val="lowerLetter"/>
      <w:lvlText w:val="%5."/>
      <w:lvlJc w:val="left"/>
      <w:pPr>
        <w:ind w:left="4775" w:hanging="327"/>
      </w:pPr>
    </w:lvl>
    <w:lvl w:ilvl="5">
      <w:start w:val="1"/>
      <w:numFmt w:val="lowerRoman"/>
      <w:lvlText w:val="%6."/>
      <w:lvlJc w:val="right"/>
      <w:pPr>
        <w:ind w:left="5626" w:hanging="327"/>
      </w:pPr>
    </w:lvl>
    <w:lvl w:ilvl="6">
      <w:start w:val="1"/>
      <w:numFmt w:val="decimal"/>
      <w:lvlText w:val="%7."/>
      <w:lvlJc w:val="left"/>
      <w:pPr>
        <w:ind w:left="6478" w:hanging="327"/>
      </w:pPr>
    </w:lvl>
    <w:lvl w:ilvl="7">
      <w:start w:val="1"/>
      <w:numFmt w:val="lowerLetter"/>
      <w:lvlText w:val="%8."/>
      <w:lvlJc w:val="left"/>
      <w:pPr>
        <w:ind w:left="7330" w:hanging="327"/>
      </w:pPr>
    </w:lvl>
    <w:lvl w:ilvl="8">
      <w:start w:val="1"/>
      <w:numFmt w:val="lowerRoman"/>
      <w:lvlText w:val="%9."/>
      <w:lvlJc w:val="right"/>
      <w:pPr>
        <w:ind w:left="8182" w:hanging="327"/>
      </w:pPr>
    </w:lvl>
  </w:abstractNum>
  <w:abstractNum w:abstractNumId="6" w15:restartNumberingAfterBreak="0">
    <w:nsid w:val="07B568C5"/>
    <w:multiLevelType w:val="hybridMultilevel"/>
    <w:tmpl w:val="0E2637CE"/>
    <w:lvl w:ilvl="0" w:tplc="0D12D8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F45870"/>
    <w:multiLevelType w:val="hybridMultilevel"/>
    <w:tmpl w:val="F0161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A1F29"/>
    <w:multiLevelType w:val="hybridMultilevel"/>
    <w:tmpl w:val="9E4AE4C8"/>
    <w:lvl w:ilvl="0" w:tplc="9A5C68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B852F6"/>
    <w:multiLevelType w:val="multilevel"/>
    <w:tmpl w:val="0C8CDC96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BBC5F99"/>
    <w:multiLevelType w:val="hybridMultilevel"/>
    <w:tmpl w:val="E6225A30"/>
    <w:lvl w:ilvl="0" w:tplc="1730D0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C275E8E"/>
    <w:multiLevelType w:val="hybridMultilevel"/>
    <w:tmpl w:val="CDBA151E"/>
    <w:lvl w:ilvl="0" w:tplc="E2C8CF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6DA58B4"/>
    <w:multiLevelType w:val="hybridMultilevel"/>
    <w:tmpl w:val="708402C0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7250C0E"/>
    <w:multiLevelType w:val="hybridMultilevel"/>
    <w:tmpl w:val="4C6C59D0"/>
    <w:lvl w:ilvl="0" w:tplc="04160015">
      <w:start w:val="1"/>
      <w:numFmt w:val="upp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A13AF0"/>
    <w:multiLevelType w:val="hybridMultilevel"/>
    <w:tmpl w:val="6D56D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B7AD7"/>
    <w:multiLevelType w:val="hybridMultilevel"/>
    <w:tmpl w:val="C7CC5E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D179B"/>
    <w:multiLevelType w:val="hybridMultilevel"/>
    <w:tmpl w:val="725491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377A1"/>
    <w:multiLevelType w:val="multilevel"/>
    <w:tmpl w:val="7C28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80441"/>
    <w:multiLevelType w:val="hybridMultilevel"/>
    <w:tmpl w:val="77E404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F3286"/>
    <w:multiLevelType w:val="hybridMultilevel"/>
    <w:tmpl w:val="E24C022E"/>
    <w:lvl w:ilvl="0" w:tplc="E0C0C1D6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B5A1A"/>
    <w:multiLevelType w:val="hybridMultilevel"/>
    <w:tmpl w:val="BB58B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D4448"/>
    <w:multiLevelType w:val="hybridMultilevel"/>
    <w:tmpl w:val="7326D2BA"/>
    <w:lvl w:ilvl="0" w:tplc="549446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85F7F58"/>
    <w:multiLevelType w:val="hybridMultilevel"/>
    <w:tmpl w:val="4836CA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0D0A61"/>
    <w:multiLevelType w:val="hybridMultilevel"/>
    <w:tmpl w:val="B6D80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32E7F"/>
    <w:multiLevelType w:val="hybridMultilevel"/>
    <w:tmpl w:val="6AB05B26"/>
    <w:lvl w:ilvl="0" w:tplc="0A2444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2723A6"/>
    <w:multiLevelType w:val="hybridMultilevel"/>
    <w:tmpl w:val="C2C8EBF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96D5B2A"/>
    <w:multiLevelType w:val="hybridMultilevel"/>
    <w:tmpl w:val="3FF2AA72"/>
    <w:lvl w:ilvl="0" w:tplc="BD1EB6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EC23EB"/>
    <w:multiLevelType w:val="hybridMultilevel"/>
    <w:tmpl w:val="C7605B64"/>
    <w:lvl w:ilvl="0" w:tplc="38A8CD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CB957DA"/>
    <w:multiLevelType w:val="hybridMultilevel"/>
    <w:tmpl w:val="58B6D16C"/>
    <w:lvl w:ilvl="0" w:tplc="7F3C8F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2C1055"/>
    <w:multiLevelType w:val="hybridMultilevel"/>
    <w:tmpl w:val="6902D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36523"/>
    <w:multiLevelType w:val="hybridMultilevel"/>
    <w:tmpl w:val="6B5C17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A1E0E"/>
    <w:multiLevelType w:val="hybridMultilevel"/>
    <w:tmpl w:val="6D0A90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02E04"/>
    <w:multiLevelType w:val="hybridMultilevel"/>
    <w:tmpl w:val="90801A2C"/>
    <w:lvl w:ilvl="0" w:tplc="5AC24402">
      <w:start w:val="1"/>
      <w:numFmt w:val="upperRoman"/>
      <w:lvlText w:val="%1-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55C66A0"/>
    <w:multiLevelType w:val="hybridMultilevel"/>
    <w:tmpl w:val="C3205EE6"/>
    <w:lvl w:ilvl="0" w:tplc="A2A636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32A74"/>
    <w:multiLevelType w:val="hybridMultilevel"/>
    <w:tmpl w:val="DF3A583E"/>
    <w:lvl w:ilvl="0" w:tplc="5AC2440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A5AC5"/>
    <w:multiLevelType w:val="multilevel"/>
    <w:tmpl w:val="E010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97080B"/>
    <w:multiLevelType w:val="hybridMultilevel"/>
    <w:tmpl w:val="21BA2852"/>
    <w:lvl w:ilvl="0" w:tplc="A8A06D5E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09D275E"/>
    <w:multiLevelType w:val="hybridMultilevel"/>
    <w:tmpl w:val="E98C2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56061"/>
    <w:multiLevelType w:val="hybridMultilevel"/>
    <w:tmpl w:val="537C17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B7090"/>
    <w:multiLevelType w:val="multilevel"/>
    <w:tmpl w:val="125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630EED"/>
    <w:multiLevelType w:val="hybridMultilevel"/>
    <w:tmpl w:val="66E4A4A4"/>
    <w:lvl w:ilvl="0" w:tplc="C8B2D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F367B"/>
    <w:multiLevelType w:val="hybridMultilevel"/>
    <w:tmpl w:val="AB3A7B9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3E55BB7"/>
    <w:multiLevelType w:val="hybridMultilevel"/>
    <w:tmpl w:val="34C60914"/>
    <w:lvl w:ilvl="0" w:tplc="BE1E3F18">
      <w:start w:val="1"/>
      <w:numFmt w:val="upperRoman"/>
      <w:lvlText w:val="%1-"/>
      <w:lvlJc w:val="left"/>
      <w:pPr>
        <w:ind w:left="1004" w:hanging="720"/>
      </w:pPr>
      <w:rPr>
        <w:rFonts w:hint="default"/>
        <w:b/>
        <w:color w:val="339966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64A3A"/>
    <w:multiLevelType w:val="hybridMultilevel"/>
    <w:tmpl w:val="8ACAD57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"/>
  </w:num>
  <w:num w:numId="3">
    <w:abstractNumId w:val="42"/>
  </w:num>
  <w:num w:numId="4">
    <w:abstractNumId w:val="18"/>
  </w:num>
  <w:num w:numId="5">
    <w:abstractNumId w:val="14"/>
  </w:num>
  <w:num w:numId="6">
    <w:abstractNumId w:val="40"/>
  </w:num>
  <w:num w:numId="7">
    <w:abstractNumId w:val="4"/>
  </w:num>
  <w:num w:numId="8">
    <w:abstractNumId w:val="2"/>
  </w:num>
  <w:num w:numId="9">
    <w:abstractNumId w:val="33"/>
  </w:num>
  <w:num w:numId="10">
    <w:abstractNumId w:val="8"/>
  </w:num>
  <w:num w:numId="11">
    <w:abstractNumId w:val="0"/>
  </w:num>
  <w:num w:numId="12">
    <w:abstractNumId w:val="22"/>
  </w:num>
  <w:num w:numId="13">
    <w:abstractNumId w:val="19"/>
  </w:num>
  <w:num w:numId="14">
    <w:abstractNumId w:val="23"/>
  </w:num>
  <w:num w:numId="15">
    <w:abstractNumId w:val="20"/>
  </w:num>
  <w:num w:numId="16">
    <w:abstractNumId w:val="7"/>
  </w:num>
  <w:num w:numId="17">
    <w:abstractNumId w:val="37"/>
  </w:num>
  <w:num w:numId="18">
    <w:abstractNumId w:val="21"/>
  </w:num>
  <w:num w:numId="19">
    <w:abstractNumId w:val="13"/>
  </w:num>
  <w:num w:numId="20">
    <w:abstractNumId w:val="41"/>
  </w:num>
  <w:num w:numId="21">
    <w:abstractNumId w:val="32"/>
  </w:num>
  <w:num w:numId="22">
    <w:abstractNumId w:val="1"/>
  </w:num>
  <w:num w:numId="23">
    <w:abstractNumId w:val="10"/>
  </w:num>
  <w:num w:numId="24">
    <w:abstractNumId w:val="9"/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6"/>
  </w:num>
  <w:num w:numId="30">
    <w:abstractNumId w:val="28"/>
  </w:num>
  <w:num w:numId="31">
    <w:abstractNumId w:val="26"/>
  </w:num>
  <w:num w:numId="32">
    <w:abstractNumId w:val="24"/>
  </w:num>
  <w:num w:numId="33">
    <w:abstractNumId w:val="25"/>
  </w:num>
  <w:num w:numId="34">
    <w:abstractNumId w:val="5"/>
  </w:num>
  <w:num w:numId="35">
    <w:abstractNumId w:val="12"/>
  </w:num>
  <w:num w:numId="36">
    <w:abstractNumId w:val="29"/>
  </w:num>
  <w:num w:numId="37">
    <w:abstractNumId w:val="34"/>
  </w:num>
  <w:num w:numId="38">
    <w:abstractNumId w:val="43"/>
  </w:num>
  <w:num w:numId="39">
    <w:abstractNumId w:val="30"/>
  </w:num>
  <w:num w:numId="40">
    <w:abstractNumId w:val="16"/>
  </w:num>
  <w:num w:numId="41">
    <w:abstractNumId w:val="38"/>
  </w:num>
  <w:num w:numId="42">
    <w:abstractNumId w:val="31"/>
  </w:num>
  <w:num w:numId="43">
    <w:abstractNumId w:val="1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BD"/>
    <w:rsid w:val="00000ACF"/>
    <w:rsid w:val="00011CD8"/>
    <w:rsid w:val="00016577"/>
    <w:rsid w:val="00043EAE"/>
    <w:rsid w:val="000510CC"/>
    <w:rsid w:val="0005421B"/>
    <w:rsid w:val="0005668F"/>
    <w:rsid w:val="000613D8"/>
    <w:rsid w:val="00074E77"/>
    <w:rsid w:val="000B3421"/>
    <w:rsid w:val="000B6B75"/>
    <w:rsid w:val="000B79B9"/>
    <w:rsid w:val="000C0B45"/>
    <w:rsid w:val="000C33E1"/>
    <w:rsid w:val="000D2A2F"/>
    <w:rsid w:val="000E4A3B"/>
    <w:rsid w:val="00112D97"/>
    <w:rsid w:val="00126DD4"/>
    <w:rsid w:val="00131DCB"/>
    <w:rsid w:val="001436F1"/>
    <w:rsid w:val="00146E05"/>
    <w:rsid w:val="00160A44"/>
    <w:rsid w:val="00161511"/>
    <w:rsid w:val="0017059F"/>
    <w:rsid w:val="00170C5F"/>
    <w:rsid w:val="00171039"/>
    <w:rsid w:val="00174293"/>
    <w:rsid w:val="001820A5"/>
    <w:rsid w:val="00185CF6"/>
    <w:rsid w:val="001A3FFF"/>
    <w:rsid w:val="001A4217"/>
    <w:rsid w:val="001C176F"/>
    <w:rsid w:val="001C5A31"/>
    <w:rsid w:val="001D5E82"/>
    <w:rsid w:val="00231FB7"/>
    <w:rsid w:val="002404FD"/>
    <w:rsid w:val="00241643"/>
    <w:rsid w:val="00251388"/>
    <w:rsid w:val="00261444"/>
    <w:rsid w:val="002778B3"/>
    <w:rsid w:val="00281437"/>
    <w:rsid w:val="00286708"/>
    <w:rsid w:val="002B0FD7"/>
    <w:rsid w:val="002C2FBA"/>
    <w:rsid w:val="002D7B6F"/>
    <w:rsid w:val="0030631C"/>
    <w:rsid w:val="003150C1"/>
    <w:rsid w:val="00317DD8"/>
    <w:rsid w:val="00317F26"/>
    <w:rsid w:val="00330FE2"/>
    <w:rsid w:val="0034471E"/>
    <w:rsid w:val="0035053B"/>
    <w:rsid w:val="0038775C"/>
    <w:rsid w:val="003941A7"/>
    <w:rsid w:val="003A238C"/>
    <w:rsid w:val="003B461F"/>
    <w:rsid w:val="003B7101"/>
    <w:rsid w:val="003C5CE7"/>
    <w:rsid w:val="003C6BF7"/>
    <w:rsid w:val="003D3977"/>
    <w:rsid w:val="003E0E5E"/>
    <w:rsid w:val="003F6F6E"/>
    <w:rsid w:val="003F70CF"/>
    <w:rsid w:val="004001CD"/>
    <w:rsid w:val="00400D08"/>
    <w:rsid w:val="00421BF6"/>
    <w:rsid w:val="00425673"/>
    <w:rsid w:val="00425912"/>
    <w:rsid w:val="00431B5A"/>
    <w:rsid w:val="0043498A"/>
    <w:rsid w:val="00443CF5"/>
    <w:rsid w:val="00470BE3"/>
    <w:rsid w:val="00480C47"/>
    <w:rsid w:val="00484E40"/>
    <w:rsid w:val="004A370F"/>
    <w:rsid w:val="004A6478"/>
    <w:rsid w:val="004C2611"/>
    <w:rsid w:val="004D11FA"/>
    <w:rsid w:val="004D5B95"/>
    <w:rsid w:val="004E1BF0"/>
    <w:rsid w:val="004F2082"/>
    <w:rsid w:val="005079E3"/>
    <w:rsid w:val="00515A5C"/>
    <w:rsid w:val="00520231"/>
    <w:rsid w:val="0052401B"/>
    <w:rsid w:val="005335E5"/>
    <w:rsid w:val="005401FA"/>
    <w:rsid w:val="0054646F"/>
    <w:rsid w:val="0058084C"/>
    <w:rsid w:val="005918C8"/>
    <w:rsid w:val="005A3F86"/>
    <w:rsid w:val="005A4060"/>
    <w:rsid w:val="005A60FC"/>
    <w:rsid w:val="005A7E75"/>
    <w:rsid w:val="005C43D9"/>
    <w:rsid w:val="005F6CF9"/>
    <w:rsid w:val="00625BEE"/>
    <w:rsid w:val="00656E0F"/>
    <w:rsid w:val="00674E0F"/>
    <w:rsid w:val="00675480"/>
    <w:rsid w:val="006841A0"/>
    <w:rsid w:val="0068652F"/>
    <w:rsid w:val="00690208"/>
    <w:rsid w:val="00691DBC"/>
    <w:rsid w:val="006A0946"/>
    <w:rsid w:val="006A307E"/>
    <w:rsid w:val="006B0186"/>
    <w:rsid w:val="006C0408"/>
    <w:rsid w:val="006C3C18"/>
    <w:rsid w:val="006D1E41"/>
    <w:rsid w:val="006D3984"/>
    <w:rsid w:val="006F15EE"/>
    <w:rsid w:val="006F758A"/>
    <w:rsid w:val="00714BD2"/>
    <w:rsid w:val="00715478"/>
    <w:rsid w:val="007200C0"/>
    <w:rsid w:val="0073755B"/>
    <w:rsid w:val="00737D43"/>
    <w:rsid w:val="007426BF"/>
    <w:rsid w:val="007436E9"/>
    <w:rsid w:val="00750D88"/>
    <w:rsid w:val="00762CE0"/>
    <w:rsid w:val="0076460C"/>
    <w:rsid w:val="00795FDF"/>
    <w:rsid w:val="007968D0"/>
    <w:rsid w:val="007C4A95"/>
    <w:rsid w:val="007D061B"/>
    <w:rsid w:val="007E49B0"/>
    <w:rsid w:val="007F1A4E"/>
    <w:rsid w:val="00813B88"/>
    <w:rsid w:val="00831854"/>
    <w:rsid w:val="00854819"/>
    <w:rsid w:val="0085658C"/>
    <w:rsid w:val="008634A3"/>
    <w:rsid w:val="00870FD4"/>
    <w:rsid w:val="008767B9"/>
    <w:rsid w:val="00880DEE"/>
    <w:rsid w:val="00883F7E"/>
    <w:rsid w:val="00887B94"/>
    <w:rsid w:val="008909A0"/>
    <w:rsid w:val="00890C1B"/>
    <w:rsid w:val="00896D01"/>
    <w:rsid w:val="008A1D4A"/>
    <w:rsid w:val="008C08A7"/>
    <w:rsid w:val="008C658B"/>
    <w:rsid w:val="008D20EE"/>
    <w:rsid w:val="008D3B17"/>
    <w:rsid w:val="008E1114"/>
    <w:rsid w:val="008E2CE3"/>
    <w:rsid w:val="008F6BEE"/>
    <w:rsid w:val="00902FFF"/>
    <w:rsid w:val="00911A99"/>
    <w:rsid w:val="009120F9"/>
    <w:rsid w:val="00912D03"/>
    <w:rsid w:val="0091470C"/>
    <w:rsid w:val="00914B28"/>
    <w:rsid w:val="009166BB"/>
    <w:rsid w:val="00916DC9"/>
    <w:rsid w:val="00931BA8"/>
    <w:rsid w:val="00935B10"/>
    <w:rsid w:val="009466CB"/>
    <w:rsid w:val="00961029"/>
    <w:rsid w:val="009805B3"/>
    <w:rsid w:val="00996E75"/>
    <w:rsid w:val="009A28EF"/>
    <w:rsid w:val="009D12C1"/>
    <w:rsid w:val="009E0B07"/>
    <w:rsid w:val="009F222C"/>
    <w:rsid w:val="009F740C"/>
    <w:rsid w:val="009F7B34"/>
    <w:rsid w:val="00A005F9"/>
    <w:rsid w:val="00A048D8"/>
    <w:rsid w:val="00A05651"/>
    <w:rsid w:val="00A335DD"/>
    <w:rsid w:val="00A371C7"/>
    <w:rsid w:val="00A561F3"/>
    <w:rsid w:val="00A6359C"/>
    <w:rsid w:val="00A642D7"/>
    <w:rsid w:val="00A76675"/>
    <w:rsid w:val="00A77FBD"/>
    <w:rsid w:val="00A817F0"/>
    <w:rsid w:val="00A93762"/>
    <w:rsid w:val="00A93BFD"/>
    <w:rsid w:val="00AA1582"/>
    <w:rsid w:val="00AC251D"/>
    <w:rsid w:val="00AC6E6B"/>
    <w:rsid w:val="00AC78F1"/>
    <w:rsid w:val="00AC7AEB"/>
    <w:rsid w:val="00AD61FA"/>
    <w:rsid w:val="00AE052E"/>
    <w:rsid w:val="00AE1506"/>
    <w:rsid w:val="00AE4EAA"/>
    <w:rsid w:val="00B03DD6"/>
    <w:rsid w:val="00B04429"/>
    <w:rsid w:val="00B04638"/>
    <w:rsid w:val="00B43827"/>
    <w:rsid w:val="00B602C0"/>
    <w:rsid w:val="00B65544"/>
    <w:rsid w:val="00B84DEC"/>
    <w:rsid w:val="00B85776"/>
    <w:rsid w:val="00B902A2"/>
    <w:rsid w:val="00B91624"/>
    <w:rsid w:val="00B9714A"/>
    <w:rsid w:val="00BA0F7D"/>
    <w:rsid w:val="00BA355C"/>
    <w:rsid w:val="00BA7FB9"/>
    <w:rsid w:val="00BD7198"/>
    <w:rsid w:val="00BE6B8A"/>
    <w:rsid w:val="00BF4D9B"/>
    <w:rsid w:val="00BF6465"/>
    <w:rsid w:val="00C04A28"/>
    <w:rsid w:val="00C05962"/>
    <w:rsid w:val="00C21EF7"/>
    <w:rsid w:val="00C32D4A"/>
    <w:rsid w:val="00C43629"/>
    <w:rsid w:val="00C77044"/>
    <w:rsid w:val="00C867B3"/>
    <w:rsid w:val="00C868AB"/>
    <w:rsid w:val="00C93BE1"/>
    <w:rsid w:val="00CB1F5C"/>
    <w:rsid w:val="00CC2263"/>
    <w:rsid w:val="00CC3EFC"/>
    <w:rsid w:val="00CC4AFE"/>
    <w:rsid w:val="00CC59E9"/>
    <w:rsid w:val="00CC5E4F"/>
    <w:rsid w:val="00CF1B15"/>
    <w:rsid w:val="00CF58C9"/>
    <w:rsid w:val="00D14429"/>
    <w:rsid w:val="00D279D8"/>
    <w:rsid w:val="00D36914"/>
    <w:rsid w:val="00D47897"/>
    <w:rsid w:val="00D56D4C"/>
    <w:rsid w:val="00D66C53"/>
    <w:rsid w:val="00D67940"/>
    <w:rsid w:val="00D732A0"/>
    <w:rsid w:val="00D95377"/>
    <w:rsid w:val="00D96858"/>
    <w:rsid w:val="00DC249F"/>
    <w:rsid w:val="00DC43CA"/>
    <w:rsid w:val="00DD0120"/>
    <w:rsid w:val="00DE6D10"/>
    <w:rsid w:val="00DF05EC"/>
    <w:rsid w:val="00E03FB1"/>
    <w:rsid w:val="00E0549E"/>
    <w:rsid w:val="00E06799"/>
    <w:rsid w:val="00E1292A"/>
    <w:rsid w:val="00E136D5"/>
    <w:rsid w:val="00E176A2"/>
    <w:rsid w:val="00E20B51"/>
    <w:rsid w:val="00E21988"/>
    <w:rsid w:val="00E232E4"/>
    <w:rsid w:val="00E25CAF"/>
    <w:rsid w:val="00E34418"/>
    <w:rsid w:val="00E501FB"/>
    <w:rsid w:val="00E65D58"/>
    <w:rsid w:val="00E664E9"/>
    <w:rsid w:val="00E74722"/>
    <w:rsid w:val="00E77D6D"/>
    <w:rsid w:val="00E80FA3"/>
    <w:rsid w:val="00E82BBF"/>
    <w:rsid w:val="00E8752B"/>
    <w:rsid w:val="00EA4F5D"/>
    <w:rsid w:val="00EB1AC9"/>
    <w:rsid w:val="00EC042B"/>
    <w:rsid w:val="00EC1400"/>
    <w:rsid w:val="00EC4B64"/>
    <w:rsid w:val="00EC68A4"/>
    <w:rsid w:val="00EF3379"/>
    <w:rsid w:val="00EF6228"/>
    <w:rsid w:val="00F04D4B"/>
    <w:rsid w:val="00F108C1"/>
    <w:rsid w:val="00F473B3"/>
    <w:rsid w:val="00F52AC7"/>
    <w:rsid w:val="00F56C67"/>
    <w:rsid w:val="00F575E3"/>
    <w:rsid w:val="00F67149"/>
    <w:rsid w:val="00F72E72"/>
    <w:rsid w:val="00F7437A"/>
    <w:rsid w:val="00F8276C"/>
    <w:rsid w:val="00F97586"/>
    <w:rsid w:val="00FA5917"/>
    <w:rsid w:val="00FB0A6E"/>
    <w:rsid w:val="00FB28A3"/>
    <w:rsid w:val="00FB533B"/>
    <w:rsid w:val="00FB72AE"/>
    <w:rsid w:val="00FC7B90"/>
    <w:rsid w:val="00FE6C96"/>
    <w:rsid w:val="00FF1087"/>
    <w:rsid w:val="00FF1E12"/>
    <w:rsid w:val="00FF41DC"/>
    <w:rsid w:val="00FF5628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167A4F"/>
  <w15:chartTrackingRefBased/>
  <w15:docId w15:val="{1CAFB855-765E-46A5-ABA3-57C4230E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77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77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77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A7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7F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7F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77F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77F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7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7FB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77FBD"/>
    <w:rPr>
      <w:b/>
      <w:bCs/>
    </w:rPr>
  </w:style>
  <w:style w:type="character" w:styleId="nfase">
    <w:name w:val="Emphasis"/>
    <w:basedOn w:val="Fontepargpadro"/>
    <w:uiPriority w:val="20"/>
    <w:qFormat/>
    <w:rsid w:val="00A77FBD"/>
    <w:rPr>
      <w:i/>
      <w:iCs/>
    </w:rPr>
  </w:style>
  <w:style w:type="paragraph" w:styleId="PargrafodaLista">
    <w:name w:val="List Paragraph"/>
    <w:basedOn w:val="Normal"/>
    <w:uiPriority w:val="34"/>
    <w:qFormat/>
    <w:rsid w:val="00A77F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58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5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E82"/>
  </w:style>
  <w:style w:type="paragraph" w:styleId="Rodap">
    <w:name w:val="footer"/>
    <w:basedOn w:val="Normal"/>
    <w:link w:val="RodapChar"/>
    <w:uiPriority w:val="99"/>
    <w:unhideWhenUsed/>
    <w:rsid w:val="001D5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E82"/>
  </w:style>
  <w:style w:type="paragraph" w:styleId="Corpodetexto">
    <w:name w:val="Body Text"/>
    <w:basedOn w:val="Normal"/>
    <w:link w:val="CorpodetextoChar"/>
    <w:uiPriority w:val="1"/>
    <w:qFormat/>
    <w:rsid w:val="00C770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7044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421B"/>
    <w:rPr>
      <w:color w:val="605E5C"/>
      <w:shd w:val="clear" w:color="auto" w:fill="E1DFDD"/>
    </w:rPr>
  </w:style>
  <w:style w:type="paragraph" w:customStyle="1" w:styleId="Contedo">
    <w:name w:val="Conteúdo"/>
    <w:basedOn w:val="Normal"/>
    <w:link w:val="CaracteresdoContedo"/>
    <w:qFormat/>
    <w:rsid w:val="005A4060"/>
    <w:pPr>
      <w:spacing w:after="0" w:line="276" w:lineRule="auto"/>
    </w:pPr>
    <w:rPr>
      <w:rFonts w:ascii="Calibri" w:eastAsiaTheme="minorEastAsia" w:hAnsi="Calibri" w:cs="Calibri"/>
      <w:b/>
      <w:color w:val="44546A" w:themeColor="text2"/>
      <w:sz w:val="28"/>
      <w:lang w:eastAsia="pt-BR"/>
    </w:rPr>
  </w:style>
  <w:style w:type="character" w:customStyle="1" w:styleId="CaracteresdoContedo">
    <w:name w:val="Caracteres do Conteúdo"/>
    <w:basedOn w:val="Fontepargpadro"/>
    <w:link w:val="Contedo"/>
    <w:rsid w:val="005A4060"/>
    <w:rPr>
      <w:rFonts w:ascii="Calibri" w:eastAsiaTheme="minorEastAsia" w:hAnsi="Calibri" w:cs="Calibri"/>
      <w:b/>
      <w:color w:val="44546A" w:themeColor="text2"/>
      <w:sz w:val="28"/>
      <w:lang w:eastAsia="pt-BR"/>
    </w:rPr>
  </w:style>
  <w:style w:type="paragraph" w:customStyle="1" w:styleId="capitular">
    <w:name w:val="capitular"/>
    <w:basedOn w:val="Normal"/>
    <w:rsid w:val="0048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38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38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38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38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38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p2022@gmail.com" TargetMode="External"/><Relationship Id="rId13" Type="http://schemas.openxmlformats.org/officeDocument/2006/relationships/hyperlink" Target="https://www.fundesporte.ms.gov.br/wp-content/uploads/2021/01/14-Cronograma-de-Horarios-2021.docx" TargetMode="External"/><Relationship Id="rId18" Type="http://schemas.openxmlformats.org/officeDocument/2006/relationships/hyperlink" Target="https://www.fundesporte.ms.gov.br/wp-content/uploads/2021/01/19-Orientacoes-e-Formulario-do-Relatorio-Bimestral-2021.doc" TargetMode="External"/><Relationship Id="rId26" Type="http://schemas.openxmlformats.org/officeDocument/2006/relationships/hyperlink" Target="http://www.fundesporte.ms.gov.br/wp-content/uploads/2017/04/PLANEJAMENTO-PLURIANUAL.doc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undesporte.ms.gov.br/pedagogia-dos-esporte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undesporte.ms.gov.br/wp-content/uploads/2021/01/13-Relacao-Nominal-dos-alunos-atletas-2021.docx" TargetMode="External"/><Relationship Id="rId17" Type="http://schemas.openxmlformats.org/officeDocument/2006/relationships/hyperlink" Target="https://www.fundesporte.ms.gov.br/wp-content/uploads/2021/01/18-Folha-individual-de-frequencia-2021.xls" TargetMode="External"/><Relationship Id="rId25" Type="http://schemas.openxmlformats.org/officeDocument/2006/relationships/hyperlink" Target="http://www.fundesporte.ms.gov.br/wp-content/uploads/2017/02/Instruicao-para-Preenchimento-da-UNIDADE-DI%C3%81RIA-DE-TREINO-ESCOLAR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ndesporte.ms.gov.br/wp-content/uploads/2021/01/17-Frequencia-dos-alunos-atletas-2021.xls" TargetMode="External"/><Relationship Id="rId20" Type="http://schemas.openxmlformats.org/officeDocument/2006/relationships/hyperlink" Target="mailto:nesp2022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esporte.ms.gov.br/wp-content/uploads/2021/01/12-Planejamento-Anual-2021.docx" TargetMode="External"/><Relationship Id="rId24" Type="http://schemas.openxmlformats.org/officeDocument/2006/relationships/hyperlink" Target="http://www.fundesporte.ms.gov.br/wp-content/uploads/2017/02/Ficha-de-Autoriza%C3%A7%C3%A3o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undesporte.ms.gov.br/wp-content/uploads/2021/01/16-Ficha-Cadastro-do-Professor-2021.doc" TargetMode="External"/><Relationship Id="rId23" Type="http://schemas.openxmlformats.org/officeDocument/2006/relationships/hyperlink" Target="http://www.fundesporte.ms.gov.br/wp-content/uploads/2017/02/Documentos-para-convoca%C3%A7%C3%A3o-de-professor-sem-cadastro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pdo.ms.gov.br/diariodoe/Index/Download/DO9824_18_01_2019" TargetMode="External"/><Relationship Id="rId19" Type="http://schemas.openxmlformats.org/officeDocument/2006/relationships/hyperlink" Target="https://www.fundesporte.ms.gov.br/wp-content/uploads/2021/01/PERFIL-DO-ATLETA-DO-PROGRAMA-MS-DESPORTO-ESCOLA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sp2022@gmail.com" TargetMode="External"/><Relationship Id="rId14" Type="http://schemas.openxmlformats.org/officeDocument/2006/relationships/hyperlink" Target="http://www.fundesporte.ms.gov.br" TargetMode="External"/><Relationship Id="rId22" Type="http://schemas.openxmlformats.org/officeDocument/2006/relationships/hyperlink" Target="http://www.fundesporte.ms.gov.br/modalidades-coletivas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5967</Words>
  <Characters>32225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Gustavo Souza Lima</dc:creator>
  <cp:keywords/>
  <dc:description/>
  <cp:lastModifiedBy>André Gustavo Souza Lima</cp:lastModifiedBy>
  <cp:revision>5</cp:revision>
  <cp:lastPrinted>2021-01-19T14:14:00Z</cp:lastPrinted>
  <dcterms:created xsi:type="dcterms:W3CDTF">2021-12-30T12:27:00Z</dcterms:created>
  <dcterms:modified xsi:type="dcterms:W3CDTF">2021-12-30T19:24:00Z</dcterms:modified>
</cp:coreProperties>
</file>