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9A3F48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PARALIMPÍADAS ESCOLARES DE MS (11 A 18 ANOS)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pacing w:val="-7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2024AA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</w:t>
      </w:r>
      <w:r w:rsidR="009A3F4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s </w:t>
      </w:r>
      <w:r w:rsidR="009A3F4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Paralimpíadas Escolares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9A3F48">
        <w:rPr>
          <w:rFonts w:ascii="Arial" w:eastAsia="Arial" w:hAnsi="Arial" w:cs="Arial"/>
          <w:sz w:val="22"/>
          <w:szCs w:val="22"/>
          <w:lang w:val="pt-BR"/>
        </w:rPr>
        <w:t>, faixa etária de</w:t>
      </w:r>
      <w:r w:rsidR="002024A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9A3F48">
        <w:rPr>
          <w:rFonts w:ascii="Arial" w:eastAsia="Arial" w:hAnsi="Arial" w:cs="Arial"/>
          <w:sz w:val="22"/>
          <w:szCs w:val="22"/>
          <w:lang w:val="pt-BR"/>
        </w:rPr>
        <w:t>11 a 18</w:t>
      </w:r>
      <w:r w:rsidR="004D4725">
        <w:rPr>
          <w:rFonts w:ascii="Arial" w:eastAsia="Arial" w:hAnsi="Arial" w:cs="Arial"/>
          <w:sz w:val="22"/>
          <w:szCs w:val="22"/>
          <w:lang w:val="pt-BR"/>
        </w:rPr>
        <w:t xml:space="preserve">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F0F4B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06716C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Técnico ou </w:t>
            </w:r>
            <w:r w:rsidR="002024AA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auxiliar 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9A3F48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</w:t>
      </w:r>
      <w:bookmarkStart w:id="0" w:name="_GoBack"/>
      <w:bookmarkEnd w:id="0"/>
      <w:r w:rsidR="008E1384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2024AA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6A4448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_____________</w:t>
            </w:r>
          </w:p>
          <w:p w:rsidR="00E97A1A" w:rsidRPr="006314EF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2024AA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A767A9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97" w:rsidRDefault="007F5997" w:rsidP="00AE3E92">
      <w:r>
        <w:separator/>
      </w:r>
    </w:p>
  </w:endnote>
  <w:endnote w:type="continuationSeparator" w:id="0">
    <w:p w:rsidR="007F5997" w:rsidRDefault="007F599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97" w:rsidRDefault="007F5997" w:rsidP="00AE3E92">
      <w:r>
        <w:separator/>
      </w:r>
    </w:p>
  </w:footnote>
  <w:footnote w:type="continuationSeparator" w:id="0">
    <w:p w:rsidR="007F5997" w:rsidRDefault="007F599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9A3F48" w:rsidP="00AC05B6">
    <w:pPr>
      <w:pStyle w:val="Cabealho"/>
      <w:jc w:val="center"/>
    </w:pPr>
    <w:r w:rsidRPr="009A3F48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7747000" cy="664845"/>
          <wp:effectExtent l="0" t="0" r="6350" b="1905"/>
          <wp:wrapSquare wrapText="bothSides"/>
          <wp:docPr id="3" name="Imagem 3" descr="S:\GEDEL\2022\SECRETARIA 2022\LOGOS\FUND-PARA-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GEDEL\2022\SECRETARIA 2022\LOGOS\FUND-PARA-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24AA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1E15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4725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67D68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4176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4448"/>
    <w:rsid w:val="006A664A"/>
    <w:rsid w:val="006B1132"/>
    <w:rsid w:val="006B53E3"/>
    <w:rsid w:val="006C04C5"/>
    <w:rsid w:val="006C52DD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7438"/>
    <w:rsid w:val="007A1E8D"/>
    <w:rsid w:val="007B3814"/>
    <w:rsid w:val="007B71F6"/>
    <w:rsid w:val="007C4F89"/>
    <w:rsid w:val="007C55C8"/>
    <w:rsid w:val="007C55F9"/>
    <w:rsid w:val="007C6240"/>
    <w:rsid w:val="007D7768"/>
    <w:rsid w:val="007E24FC"/>
    <w:rsid w:val="007E4252"/>
    <w:rsid w:val="007F5997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A3F4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767A9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C05B6"/>
    <w:rsid w:val="00AD10EF"/>
    <w:rsid w:val="00AD5A50"/>
    <w:rsid w:val="00AE3E92"/>
    <w:rsid w:val="00AF0F4B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7BDE15C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2585-BC4F-43B7-8D38-C18928C6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2</cp:revision>
  <cp:lastPrinted>2019-04-03T18:28:00Z</cp:lastPrinted>
  <dcterms:created xsi:type="dcterms:W3CDTF">2022-05-10T14:49:00Z</dcterms:created>
  <dcterms:modified xsi:type="dcterms:W3CDTF">2022-05-10T14:49:00Z</dcterms:modified>
</cp:coreProperties>
</file>