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05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3118"/>
        <w:gridCol w:w="992"/>
        <w:gridCol w:w="993"/>
      </w:tblGrid>
      <w:tr w:rsidR="002406A6" w:rsidRPr="00716882" w:rsidTr="00B10F07">
        <w:trPr>
          <w:trHeight w:val="114"/>
        </w:trPr>
        <w:tc>
          <w:tcPr>
            <w:tcW w:w="10055" w:type="dxa"/>
            <w:gridSpan w:val="4"/>
            <w:shd w:val="clear" w:color="auto" w:fill="CCFFCC"/>
            <w:vAlign w:val="center"/>
          </w:tcPr>
          <w:p w:rsidR="002406A6" w:rsidRPr="00716882" w:rsidRDefault="002406A6" w:rsidP="00B10F07">
            <w:pPr>
              <w:pStyle w:val="TableParagraph"/>
              <w:ind w:hanging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>TABELA</w:t>
            </w:r>
            <w:r w:rsidRPr="00716882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b/>
                <w:sz w:val="18"/>
                <w:szCs w:val="18"/>
              </w:rPr>
              <w:t xml:space="preserve">DE PONTUAÇÃO </w:t>
            </w:r>
          </w:p>
        </w:tc>
      </w:tr>
      <w:tr w:rsidR="002406A6" w:rsidRPr="00716882" w:rsidTr="00B10F07">
        <w:trPr>
          <w:trHeight w:val="92"/>
        </w:trPr>
        <w:tc>
          <w:tcPr>
            <w:tcW w:w="807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 xml:space="preserve"> I - Capacidade</w:t>
            </w:r>
            <w:r w:rsidRPr="0071688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b/>
                <w:sz w:val="18"/>
                <w:szCs w:val="18"/>
              </w:rPr>
              <w:t>Operacional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>Pontuação</w:t>
            </w:r>
          </w:p>
        </w:tc>
      </w:tr>
      <w:tr w:rsidR="002406A6" w:rsidRPr="00716882" w:rsidTr="00B10F07">
        <w:trPr>
          <w:trHeight w:val="60"/>
        </w:trPr>
        <w:tc>
          <w:tcPr>
            <w:tcW w:w="8070" w:type="dxa"/>
            <w:gridSpan w:val="2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unitária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2406A6" w:rsidRPr="00716882" w:rsidTr="00B10F07">
        <w:trPr>
          <w:trHeight w:val="119"/>
        </w:trPr>
        <w:tc>
          <w:tcPr>
            <w:tcW w:w="4952" w:type="dxa"/>
            <w:vMerge w:val="restart"/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a. Capacidade</w:t>
            </w:r>
            <w:r w:rsidRPr="00716882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 xml:space="preserve">Operacional: comprovação através do Anexo II (declaração de capacidade técnica operacional) </w:t>
            </w:r>
          </w:p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* obrigatório e eliminatório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165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183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80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191"/>
        </w:trPr>
        <w:tc>
          <w:tcPr>
            <w:tcW w:w="4952" w:type="dxa"/>
            <w:vMerge w:val="restart"/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b. Adequação</w:t>
            </w:r>
            <w:r w:rsidRPr="0071688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716882">
              <w:rPr>
                <w:rFonts w:ascii="Verdana" w:hAnsi="Verdana"/>
                <w:spacing w:val="-6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 xml:space="preserve">proposta: </w:t>
            </w:r>
            <w:r w:rsidRPr="00716882">
              <w:rPr>
                <w:rFonts w:ascii="Verdana" w:hAnsi="Verdana"/>
                <w:spacing w:val="-11"/>
                <w:sz w:val="18"/>
                <w:szCs w:val="18"/>
              </w:rPr>
              <w:t xml:space="preserve"> c</w:t>
            </w:r>
            <w:r w:rsidRPr="00716882">
              <w:rPr>
                <w:rFonts w:ascii="Verdana" w:hAnsi="Verdana"/>
                <w:sz w:val="18"/>
                <w:szCs w:val="18"/>
              </w:rPr>
              <w:t>omprovação através do Anexo IV (Plano de Trabalho descritivo) e V (Projeto técnico – Proposta descritiva)</w:t>
            </w:r>
          </w:p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* obrigatório e eliminatório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 w:val="restart"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c. Adequação</w:t>
            </w:r>
            <w:r w:rsidRPr="0071688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ao</w:t>
            </w:r>
            <w:r w:rsidRPr="0071688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valor</w:t>
            </w:r>
            <w:r w:rsidRPr="0071688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teto</w:t>
            </w:r>
            <w:r w:rsidRPr="00716882">
              <w:rPr>
                <w:rFonts w:ascii="Verdana" w:hAnsi="Verdana"/>
                <w:spacing w:val="1"/>
                <w:sz w:val="18"/>
                <w:szCs w:val="18"/>
              </w:rPr>
              <w:t xml:space="preserve">: </w:t>
            </w:r>
            <w:r w:rsidRPr="00716882">
              <w:rPr>
                <w:rFonts w:ascii="Verdana" w:hAnsi="Verdana"/>
                <w:sz w:val="18"/>
                <w:szCs w:val="18"/>
              </w:rPr>
              <w:t>Comprovação através do Anexo IV (Plano de Trabalho descritivo) e V (Projeto técnico – Proposta descritiva)</w:t>
            </w:r>
          </w:p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* obrigatório e eliminatório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46"/>
        </w:trPr>
        <w:tc>
          <w:tcPr>
            <w:tcW w:w="4952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406A6" w:rsidRPr="00716882" w:rsidRDefault="002406A6" w:rsidP="00B10F07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8070" w:type="dxa"/>
            <w:gridSpan w:val="2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>II – Capacidade Operacional da IES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unitária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a. Estrutura física própria da IES para o desenvolvimento das modalidades esportivas: comprovação com portfólio descritivo e com imagens</w:t>
            </w:r>
            <w:r w:rsidR="0039439C" w:rsidRPr="0071688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b. Número de profissionais de Educação Física da IES responsáveis pelas suas respectivas modalidades: comprovação do vínculo profissional</w:t>
            </w:r>
            <w:r w:rsidR="0039439C" w:rsidRPr="0071688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243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c. Número de bolsas de estudos próprias das IES para seus atletas universitários: comprovação do vínculo da bolsa</w:t>
            </w:r>
            <w:r w:rsidR="0039439C" w:rsidRPr="0071688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pleno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satisfatório</w:t>
            </w:r>
            <w:r w:rsidRPr="0071688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da</w:t>
            </w:r>
            <w:r w:rsidRPr="0071688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Grau insatisfatório da descrição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4952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Não</w:t>
            </w:r>
            <w:r w:rsidRPr="0071688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16882">
              <w:rPr>
                <w:rFonts w:ascii="Verdana" w:hAnsi="Verdana"/>
                <w:sz w:val="18"/>
                <w:szCs w:val="18"/>
              </w:rPr>
              <w:t>atendimento da descrição.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8070" w:type="dxa"/>
            <w:gridSpan w:val="2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>III – Atleta e/ou Técnico da IES – nível internacional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unitária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a.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3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1º. ou 2º.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Jogos Universitários Mundiais (UNIVERSIADE) – organizado pela Federação Internacional Universitário (FISU)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b.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3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3º. ou 4º.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Jogos Universitários Mundiais (UNIVERSIADE) – organizado pela Federação Internacional Universitário (FISU)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c.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3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5º. ou 6º.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Jogos Universitários Mundiais (UNIVERSIADE) – organizado pela Federação Internacional Universitário (FISU)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d.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3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7º. ou 8º.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Jogos Universitários Mundiais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lastRenderedPageBreak/>
              <w:t xml:space="preserve">(UNIVERSIADE) – organizado pela Federação Internacional Universitário (FISU)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d.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3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a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partir do 9º.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Jogos Universitários Mundiais (UNIVERSIADE) – organizado pela Federação Internacional Universitário (FISU)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60"/>
        </w:trPr>
        <w:tc>
          <w:tcPr>
            <w:tcW w:w="8070" w:type="dxa"/>
            <w:gridSpan w:val="2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/>
                <w:b/>
                <w:sz w:val="18"/>
                <w:szCs w:val="18"/>
                <w:lang w:eastAsia="pt-BR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 xml:space="preserve">IV – Atleta e/ou Técnico da IES – nível nacional 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unitária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/>
                <w:sz w:val="18"/>
                <w:szCs w:val="18"/>
                <w:lang w:eastAsia="pt-BR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a.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5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1º. ou 2º.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Jogos Universitários Brasileiros (</w:t>
            </w:r>
            <w:proofErr w:type="spellStart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JUBs</w:t>
            </w:r>
            <w:proofErr w:type="spellEnd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) – organizado pela Confederação Brasileira do desporto Universitário (CBDU). (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b.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5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3º. ou 4º.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Jogos Universitários Brasileiros (</w:t>
            </w:r>
            <w:proofErr w:type="spellStart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JUBs</w:t>
            </w:r>
            <w:proofErr w:type="spellEnd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) – organizado pela Confederação Brasileira do desporto Universitário (CBDU)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c.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5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5º. ou 6º.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Jogos Universitários Brasileiros (</w:t>
            </w:r>
            <w:proofErr w:type="spellStart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JUBs</w:t>
            </w:r>
            <w:proofErr w:type="spellEnd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) – organizado pela Confederação Brasileira do desporto Universitário (CBDU)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instituição q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d.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5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de 7º. ou 8º.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Jogos Universitários Brasileiros (</w:t>
            </w:r>
            <w:proofErr w:type="spellStart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JUBs</w:t>
            </w:r>
            <w:proofErr w:type="spellEnd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) – organizado pela Confederação Brasileira do desporto Universitário (CBDU)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d.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Ter atleta e/ou técnico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da IES (máximo 5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 comprovações) que obtiveram classificação a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partir 9º lugar n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a modalidade pretendida em </w:t>
            </w: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Jogos Universitários Brasileiros (</w:t>
            </w:r>
            <w:proofErr w:type="spellStart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JUBs</w:t>
            </w:r>
            <w:proofErr w:type="spellEnd"/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 xml:space="preserve">) – organizado pela Confederação Brasileira do desporto Universitário (CBDU) </w:t>
            </w:r>
            <w:r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>(comprovação através de boletins oficiais das competições ou declaração da ins</w:t>
            </w:r>
            <w:r w:rsidR="0039439C" w:rsidRPr="00716882">
              <w:rPr>
                <w:rFonts w:ascii="Verdana" w:eastAsia="Times New Roman" w:hAnsi="Verdana" w:cs="Times New Roman"/>
                <w:sz w:val="18"/>
                <w:szCs w:val="18"/>
                <w:lang w:val="pt-PT" w:eastAsia="pt-BR"/>
              </w:rPr>
              <w:t xml:space="preserve">tituição que realizou o evento),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b/>
                <w:sz w:val="18"/>
                <w:szCs w:val="18"/>
              </w:rPr>
              <w:t>V – Atleta e/ou Técnico da IES – no Programa Bolsa-Técnico/Bolsa-Atleta/</w:t>
            </w:r>
            <w:proofErr w:type="spellStart"/>
            <w:r w:rsidRPr="00716882">
              <w:rPr>
                <w:rFonts w:ascii="Verdana" w:hAnsi="Verdana"/>
                <w:b/>
                <w:sz w:val="18"/>
                <w:szCs w:val="18"/>
              </w:rPr>
              <w:t>Fundespote</w:t>
            </w:r>
            <w:proofErr w:type="spellEnd"/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unitária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6"/>
                <w:szCs w:val="16"/>
              </w:rPr>
            </w:pPr>
            <w:r w:rsidRPr="00716882">
              <w:rPr>
                <w:rFonts w:ascii="Verdana" w:hAnsi="Verdana"/>
                <w:b/>
                <w:sz w:val="16"/>
                <w:szCs w:val="16"/>
              </w:rPr>
              <w:t>máxima</w:t>
            </w: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Ter atleta e/ou técnico (máximo 5 comprovações) contemplados pelo programa Bolsa-Atleta e/ou Bolsa- Técnico Bolsa nível: federal,  Olímpico ou Internacional no período de 2017 a 2021 (comprov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 xml:space="preserve">ação através do diário oficial),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716882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 xml:space="preserve">Ter atleta e/ou técnico (máximo 5 comprovações) contemplados pelo programa Bolsa-Atleta e/ou Bolsa- Técnico Bolsa nível: nacional no período de 2017 a 2021 (comprovação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 xml:space="preserve">através do diário oficial),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716882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2406A6" w:rsidRPr="002700A1" w:rsidTr="00B10F07">
        <w:trPr>
          <w:trHeight w:val="383"/>
        </w:trPr>
        <w:tc>
          <w:tcPr>
            <w:tcW w:w="8070" w:type="dxa"/>
            <w:gridSpan w:val="2"/>
            <w:vAlign w:val="center"/>
          </w:tcPr>
          <w:p w:rsidR="002406A6" w:rsidRPr="00716882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Ter atleta e/ou técnico (máximo 5 comprovações) contemplados pelo programa Bolsa-Atleta e/ou Bolsa- Técnico Bolsa nível: universitário ou estudantil  no período de 2017 a 2021 (comprov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 xml:space="preserve">ação através do diário oficial), 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no período de julho/2017 a junho/2022</w:t>
            </w:r>
            <w:r w:rsidR="0039439C" w:rsidRPr="00716882">
              <w:rPr>
                <w:rFonts w:ascii="Verdana" w:eastAsia="Times New Roman" w:hAnsi="Verdana" w:cs="Times New Roman"/>
                <w:color w:val="231F20"/>
                <w:sz w:val="18"/>
                <w:szCs w:val="18"/>
                <w:lang w:val="pt-PT" w:eastAsia="pt-BR"/>
              </w:rPr>
              <w:t>.</w:t>
            </w:r>
          </w:p>
        </w:tc>
        <w:tc>
          <w:tcPr>
            <w:tcW w:w="992" w:type="dxa"/>
            <w:vAlign w:val="center"/>
          </w:tcPr>
          <w:p w:rsidR="002406A6" w:rsidRPr="002700A1" w:rsidRDefault="002406A6" w:rsidP="00B10F0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716882">
              <w:rPr>
                <w:rFonts w:ascii="Verdana" w:hAnsi="Verdana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2406A6" w:rsidRPr="002700A1" w:rsidRDefault="002406A6" w:rsidP="00B10F07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:rsidR="002406A6" w:rsidRPr="002700A1" w:rsidRDefault="002406A6" w:rsidP="002406A6">
      <w:pPr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2700A1">
        <w:rPr>
          <w:rFonts w:ascii="Verdana" w:hAnsi="Verdana" w:cs="Times New Roman"/>
          <w:b/>
          <w:bCs/>
          <w:sz w:val="18"/>
          <w:szCs w:val="18"/>
        </w:rPr>
        <w:t>Tabela 2 – Pontuação do processo de seleção do edital de chamamento púb</w:t>
      </w:r>
      <w:r>
        <w:rPr>
          <w:rFonts w:ascii="Verdana" w:hAnsi="Verdana" w:cs="Times New Roman"/>
          <w:b/>
          <w:bCs/>
          <w:sz w:val="18"/>
          <w:szCs w:val="18"/>
        </w:rPr>
        <w:t>lico n.001</w:t>
      </w:r>
      <w:r w:rsidRPr="002700A1">
        <w:rPr>
          <w:rFonts w:ascii="Verdana" w:hAnsi="Verdana" w:cs="Times New Roman"/>
          <w:b/>
          <w:bCs/>
          <w:sz w:val="18"/>
          <w:szCs w:val="18"/>
        </w:rPr>
        <w:t>/2022 – Fundesporte.</w:t>
      </w:r>
    </w:p>
    <w:p w:rsidR="00E74D02" w:rsidRDefault="00E74D02"/>
    <w:sectPr w:rsidR="00E74D02" w:rsidSect="00240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A6"/>
    <w:rsid w:val="002406A6"/>
    <w:rsid w:val="0039439C"/>
    <w:rsid w:val="00716882"/>
    <w:rsid w:val="00D0042F"/>
    <w:rsid w:val="00E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114"/>
  <w15:chartTrackingRefBased/>
  <w15:docId w15:val="{22C3FD4E-644C-4300-B73C-253269BD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A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4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0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de Oliveira Macedo</dc:creator>
  <cp:keywords/>
  <dc:description/>
  <cp:lastModifiedBy>Fabiane de Oliveira Macedo</cp:lastModifiedBy>
  <cp:revision>4</cp:revision>
  <dcterms:created xsi:type="dcterms:W3CDTF">2022-06-24T18:11:00Z</dcterms:created>
  <dcterms:modified xsi:type="dcterms:W3CDTF">2022-06-29T18:47:00Z</dcterms:modified>
</cp:coreProperties>
</file>