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C3" w:rsidRPr="004E2DC3" w:rsidRDefault="004E2DC3" w:rsidP="004E2DC3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bookmarkStart w:id="0" w:name="_GoBack"/>
      <w:r w:rsidRPr="004E2DC3">
        <w:rPr>
          <w:rFonts w:ascii="Verdana" w:hAnsi="Verdana"/>
          <w:b/>
          <w:sz w:val="18"/>
          <w:szCs w:val="18"/>
        </w:rPr>
        <w:t xml:space="preserve">SUB ANEXO I: TERMO DE REFERÊNCIA </w:t>
      </w:r>
      <w:bookmarkEnd w:id="0"/>
      <w:r w:rsidRPr="004E2DC3">
        <w:rPr>
          <w:rFonts w:ascii="Verdana" w:hAnsi="Verdana"/>
          <w:b/>
          <w:sz w:val="18"/>
          <w:szCs w:val="18"/>
        </w:rPr>
        <w:t xml:space="preserve">– </w:t>
      </w:r>
      <w:r w:rsidRPr="004E2DC3">
        <w:rPr>
          <w:rFonts w:ascii="Verdana" w:hAnsi="Verdana"/>
          <w:sz w:val="18"/>
          <w:szCs w:val="18"/>
        </w:rPr>
        <w:t xml:space="preserve">XIV PARALIMPÍADAS ESCOLARES DE MATO GROSSO DO SUL, 1° e 2° SEMANA INTENSIVA DE TREINAMENTO PARALÍMPICO E PARALIMPÍADAS ESCOLARES- FASE NACIONAL </w:t>
      </w:r>
    </w:p>
    <w:p w:rsidR="004E2DC3" w:rsidRPr="004E2DC3" w:rsidRDefault="004E2DC3" w:rsidP="004E2DC3">
      <w:pPr>
        <w:tabs>
          <w:tab w:val="left" w:pos="885"/>
          <w:tab w:val="left" w:pos="886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4E2DC3" w:rsidRPr="004E2DC3" w:rsidRDefault="004E2DC3" w:rsidP="004E2DC3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1. PARTICIPAÇÃO</w:t>
      </w:r>
    </w:p>
    <w:p w:rsidR="004E2DC3" w:rsidRPr="004E2DC3" w:rsidRDefault="004E2DC3" w:rsidP="004E2DC3">
      <w:pPr>
        <w:tabs>
          <w:tab w:val="left" w:pos="284"/>
        </w:tabs>
        <w:spacing w:before="240" w:after="0" w:line="240" w:lineRule="auto"/>
        <w:jc w:val="both"/>
        <w:rPr>
          <w:rFonts w:ascii="Verdana" w:hAnsi="Verdana"/>
          <w:spacing w:val="-2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1.1 </w:t>
      </w:r>
      <w:r w:rsidRPr="004E2DC3">
        <w:rPr>
          <w:rFonts w:ascii="Verdana" w:hAnsi="Verdana"/>
          <w:sz w:val="18"/>
          <w:szCs w:val="18"/>
        </w:rPr>
        <w:t>A</w:t>
      </w:r>
      <w:r w:rsidRPr="004E2DC3">
        <w:rPr>
          <w:rFonts w:ascii="Verdana" w:hAnsi="Verdana"/>
          <w:spacing w:val="-6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participação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das unidades escolares</w:t>
      </w:r>
      <w:r w:rsidRPr="004E2DC3">
        <w:rPr>
          <w:rFonts w:ascii="Verdana" w:hAnsi="Verdana"/>
          <w:spacing w:val="-5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dar-se por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etapas,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conforme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pacing w:val="-2"/>
          <w:sz w:val="18"/>
          <w:szCs w:val="18"/>
        </w:rPr>
        <w:t>segue:</w:t>
      </w:r>
    </w:p>
    <w:p w:rsidR="004E2DC3" w:rsidRPr="004E2DC3" w:rsidRDefault="004E2DC3" w:rsidP="004E2DC3">
      <w:pPr>
        <w:tabs>
          <w:tab w:val="left" w:pos="284"/>
        </w:tabs>
        <w:spacing w:before="240" w:after="0" w:line="240" w:lineRule="auto"/>
        <w:jc w:val="both"/>
        <w:rPr>
          <w:rFonts w:ascii="Verdana" w:hAnsi="Verdana"/>
          <w:spacing w:val="-2"/>
          <w:sz w:val="18"/>
          <w:szCs w:val="18"/>
        </w:rPr>
      </w:pPr>
      <w:r w:rsidRPr="004E2DC3">
        <w:rPr>
          <w:rFonts w:ascii="Verdana" w:hAnsi="Verdana"/>
          <w:b/>
          <w:spacing w:val="-2"/>
          <w:sz w:val="18"/>
          <w:szCs w:val="18"/>
        </w:rPr>
        <w:t>a)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Etapa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I –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XIV Paralimpíadas Escolares de Mato Grosso do Sul</w:t>
      </w:r>
      <w:r w:rsidRPr="004E2DC3">
        <w:rPr>
          <w:rFonts w:ascii="Verdana" w:hAnsi="Verdana"/>
          <w:spacing w:val="-2"/>
          <w:sz w:val="18"/>
          <w:szCs w:val="18"/>
        </w:rPr>
        <w:t>. Participam Unidades escolares da Rede Pública Municipal, da Rede Pública Estadual, da Rede Privada e Instituições de Ensino da Modalidade da Educação Especial.</w:t>
      </w:r>
    </w:p>
    <w:p w:rsidR="004E2DC3" w:rsidRPr="004E2DC3" w:rsidRDefault="004E2DC3" w:rsidP="004E2DC3">
      <w:pPr>
        <w:tabs>
          <w:tab w:val="left" w:pos="284"/>
        </w:tabs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b)</w:t>
      </w:r>
      <w:r w:rsidRPr="004E2DC3">
        <w:rPr>
          <w:rFonts w:ascii="Verdana" w:hAnsi="Verdana"/>
          <w:sz w:val="18"/>
          <w:szCs w:val="18"/>
        </w:rPr>
        <w:t xml:space="preserve"> Etapa</w:t>
      </w:r>
      <w:r w:rsidRPr="004E2DC3">
        <w:rPr>
          <w:rFonts w:ascii="Verdana" w:hAnsi="Verdana"/>
          <w:spacing w:val="-2"/>
          <w:sz w:val="18"/>
          <w:szCs w:val="18"/>
        </w:rPr>
        <w:t xml:space="preserve"> I</w:t>
      </w:r>
      <w:r w:rsidRPr="004E2DC3">
        <w:rPr>
          <w:rFonts w:ascii="Verdana" w:hAnsi="Verdana"/>
          <w:sz w:val="18"/>
          <w:szCs w:val="18"/>
        </w:rPr>
        <w:t>I –</w:t>
      </w:r>
      <w:r w:rsidRPr="004E2DC3">
        <w:rPr>
          <w:rFonts w:ascii="Verdana" w:hAnsi="Verdana"/>
          <w:spacing w:val="-2"/>
          <w:sz w:val="18"/>
          <w:szCs w:val="18"/>
        </w:rPr>
        <w:t xml:space="preserve"> 1° e 2° Semana Intensiva de Treinamento Paralímpico. Participam todas as Unidades Escolares de todas as redes, do segmento paralímpico, inscritas no evento.</w:t>
      </w:r>
      <w:r w:rsidRPr="004E2DC3">
        <w:rPr>
          <w:rFonts w:ascii="Verdana" w:hAnsi="Verdana"/>
          <w:sz w:val="18"/>
          <w:szCs w:val="18"/>
        </w:rPr>
        <w:t xml:space="preserve"> </w:t>
      </w:r>
    </w:p>
    <w:p w:rsidR="004E2DC3" w:rsidRPr="004E2DC3" w:rsidRDefault="004E2DC3" w:rsidP="004E2DC3">
      <w:pPr>
        <w:tabs>
          <w:tab w:val="left" w:pos="284"/>
        </w:tabs>
        <w:spacing w:before="240"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c)</w:t>
      </w:r>
      <w:r w:rsidRPr="004E2DC3">
        <w:rPr>
          <w:rFonts w:ascii="Verdana" w:hAnsi="Verdana"/>
          <w:sz w:val="18"/>
          <w:szCs w:val="18"/>
        </w:rPr>
        <w:t xml:space="preserve"> Etapa III – Paralimpíadas Escolares – Fase Nacional. Participam os atletas campeões e/ou aqueles que alcançaram índice técnico em suas respectivas modalidades nas competições seletivas para a etapa nacional.</w:t>
      </w:r>
    </w:p>
    <w:p w:rsidR="004E2DC3" w:rsidRPr="004E2DC3" w:rsidRDefault="004E2DC3" w:rsidP="004E2DC3">
      <w:pPr>
        <w:tabs>
          <w:tab w:val="left" w:pos="284"/>
        </w:tabs>
        <w:spacing w:before="240"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2. PERÍODO DE EXECUÇÃO</w:t>
      </w:r>
    </w:p>
    <w:p w:rsidR="004E2DC3" w:rsidRPr="004E2DC3" w:rsidRDefault="004E2DC3" w:rsidP="004E2DC3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4E2DC3">
        <w:rPr>
          <w:rFonts w:ascii="Verdana" w:hAnsi="Verdana"/>
          <w:sz w:val="18"/>
          <w:szCs w:val="18"/>
        </w:rPr>
        <w:t xml:space="preserve">Vinculado ao Calendário Esportivo 2025 da Fundesporte. Disponível na página do site eletrônico oficial da Fundação de Desporto e Lazer de Mato Grosso do Sul - FUNDESPORTE na internet </w:t>
      </w:r>
      <w:hyperlink r:id="rId5" w:history="1">
        <w:r w:rsidRPr="004E2DC3">
          <w:rPr>
            <w:rStyle w:val="Hyperlink"/>
            <w:rFonts w:ascii="Verdana" w:hAnsi="Verdana"/>
            <w:sz w:val="18"/>
            <w:szCs w:val="18"/>
          </w:rPr>
          <w:t>https://www.fundesporte.ms.gov.br/</w:t>
        </w:r>
      </w:hyperlink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3. DESCRIÇÃO</w:t>
      </w:r>
      <w:r w:rsidRPr="004E2DC3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DETALHADA</w:t>
      </w:r>
      <w:r w:rsidRPr="004E2DC3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DO</w:t>
      </w:r>
      <w:r w:rsidRPr="004E2DC3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OBJETO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3.1 </w:t>
      </w:r>
      <w:r w:rsidRPr="004E2DC3">
        <w:rPr>
          <w:rFonts w:ascii="Verdana" w:hAnsi="Verdana"/>
          <w:sz w:val="18"/>
          <w:szCs w:val="18"/>
        </w:rPr>
        <w:t>Serviço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secretariado,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material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 escritório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informática fornecido pela Fundesporte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color w:val="FF0000"/>
          <w:sz w:val="18"/>
          <w:szCs w:val="18"/>
        </w:rPr>
      </w:pPr>
      <w:proofErr w:type="gramStart"/>
      <w:r w:rsidRPr="004E2DC3">
        <w:rPr>
          <w:rFonts w:ascii="Verdana" w:hAnsi="Verdana"/>
          <w:b/>
          <w:sz w:val="18"/>
          <w:szCs w:val="18"/>
        </w:rPr>
        <w:t>3.1.1</w:t>
      </w:r>
      <w:r w:rsidRPr="004E2DC3">
        <w:rPr>
          <w:rFonts w:ascii="Verdana" w:hAnsi="Verdana"/>
          <w:sz w:val="18"/>
          <w:szCs w:val="18"/>
        </w:rPr>
        <w:t xml:space="preserve"> Para</w:t>
      </w:r>
      <w:proofErr w:type="gramEnd"/>
      <w:r w:rsidRPr="004E2DC3">
        <w:rPr>
          <w:rFonts w:ascii="Verdana" w:hAnsi="Verdana"/>
          <w:sz w:val="18"/>
          <w:szCs w:val="18"/>
        </w:rPr>
        <w:t xml:space="preserve"> a estrutura logística necessária a uma competição esportiva desse porte é necessário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todo um aparato de secretariado de suporte para todas as áreas da competição. Podemos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citar alguns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serviços essenciais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dentro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desse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escopo: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color w:val="FF0000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a)</w:t>
      </w:r>
      <w:r w:rsidRPr="004E2DC3">
        <w:rPr>
          <w:rFonts w:ascii="Verdana" w:hAnsi="Verdana"/>
          <w:color w:val="FF0000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Montagem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Comitê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Dirigente;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color w:val="FF0000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b)</w:t>
      </w:r>
      <w:r w:rsidRPr="004E2DC3">
        <w:rPr>
          <w:rFonts w:ascii="Verdana" w:hAnsi="Verdana"/>
          <w:color w:val="FF0000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Montagem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Comitê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Organizador;</w:t>
      </w:r>
    </w:p>
    <w:p w:rsidR="004E2DC3" w:rsidRPr="004E2DC3" w:rsidRDefault="004E2DC3" w:rsidP="004E2DC3">
      <w:pPr>
        <w:tabs>
          <w:tab w:val="left" w:pos="423"/>
        </w:tabs>
        <w:spacing w:before="240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c)</w:t>
      </w:r>
      <w:r w:rsidRPr="004E2DC3">
        <w:rPr>
          <w:rFonts w:ascii="Verdana" w:hAnsi="Verdana"/>
          <w:sz w:val="18"/>
          <w:szCs w:val="18"/>
        </w:rPr>
        <w:t xml:space="preserve"> Confecção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súmulas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personalizadas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modalidades;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d)</w:t>
      </w:r>
      <w:r w:rsidRPr="004E2DC3">
        <w:rPr>
          <w:rFonts w:ascii="Verdana" w:hAnsi="Verdana"/>
          <w:sz w:val="18"/>
          <w:szCs w:val="18"/>
        </w:rPr>
        <w:t xml:space="preserve"> Reprodução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regulamentos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competição;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e)</w:t>
      </w:r>
      <w:r w:rsidRPr="004E2DC3">
        <w:rPr>
          <w:rFonts w:ascii="Verdana" w:hAnsi="Verdana"/>
          <w:sz w:val="18"/>
          <w:szCs w:val="18"/>
        </w:rPr>
        <w:t xml:space="preserve"> Reprodução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todas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as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fichas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dos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inscritos;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f)</w:t>
      </w:r>
      <w:r w:rsidRPr="004E2DC3">
        <w:rPr>
          <w:rFonts w:ascii="Verdana" w:hAnsi="Verdana"/>
          <w:sz w:val="18"/>
          <w:szCs w:val="18"/>
        </w:rPr>
        <w:t xml:space="preserve"> Montagem das pastas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para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cada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um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locais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 competição;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g)</w:t>
      </w:r>
      <w:r w:rsidRPr="004E2DC3">
        <w:rPr>
          <w:rFonts w:ascii="Verdana" w:hAnsi="Verdana"/>
          <w:sz w:val="18"/>
          <w:szCs w:val="18"/>
        </w:rPr>
        <w:t xml:space="preserve"> Relatórios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cada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uma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das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etapas;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h)</w:t>
      </w:r>
      <w:r w:rsidRPr="004E2DC3">
        <w:rPr>
          <w:rFonts w:ascii="Verdana" w:hAnsi="Verdana"/>
          <w:sz w:val="18"/>
          <w:szCs w:val="18"/>
        </w:rPr>
        <w:t xml:space="preserve"> Impressão de informativos, comunicados, boletins, e demais itens que transmitam algum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tipo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 informação durante os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jogos.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4.</w:t>
      </w:r>
      <w:r w:rsidRPr="004E2DC3">
        <w:rPr>
          <w:rFonts w:ascii="Verdana" w:hAnsi="Verdana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SERVIÇOS</w:t>
      </w:r>
      <w:r w:rsidRPr="004E2DC3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DE PRODUÇÃO DO EVENTO – FUNDESPORTE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pacing w:val="1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4.1 </w:t>
      </w:r>
      <w:r w:rsidRPr="004E2DC3">
        <w:rPr>
          <w:rFonts w:ascii="Verdana" w:hAnsi="Verdana"/>
          <w:sz w:val="18"/>
        </w:rPr>
        <w:t>As Paralimpíadas Escolares de Mato Grosso do Sul é a maior competição paralímpica em idade escolar do Estado. Historicamente sempre</w:t>
      </w:r>
      <w:r w:rsidRPr="004E2DC3">
        <w:rPr>
          <w:rFonts w:ascii="Verdana" w:hAnsi="Verdana"/>
          <w:spacing w:val="-2"/>
          <w:sz w:val="18"/>
        </w:rPr>
        <w:t xml:space="preserve"> </w:t>
      </w:r>
      <w:r w:rsidRPr="004E2DC3">
        <w:rPr>
          <w:rFonts w:ascii="Verdana" w:hAnsi="Verdana"/>
          <w:sz w:val="18"/>
        </w:rPr>
        <w:t>tiveram</w:t>
      </w:r>
      <w:r w:rsidRPr="004E2DC3">
        <w:rPr>
          <w:rFonts w:ascii="Verdana" w:hAnsi="Verdana"/>
          <w:spacing w:val="-3"/>
          <w:sz w:val="18"/>
        </w:rPr>
        <w:t xml:space="preserve"> </w:t>
      </w:r>
      <w:r w:rsidRPr="004E2DC3">
        <w:rPr>
          <w:rFonts w:ascii="Verdana" w:hAnsi="Verdana"/>
          <w:sz w:val="18"/>
        </w:rPr>
        <w:t>a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organização</w:t>
      </w:r>
      <w:r w:rsidRPr="004E2DC3">
        <w:rPr>
          <w:rFonts w:ascii="Verdana" w:hAnsi="Verdana"/>
          <w:spacing w:val="-2"/>
          <w:sz w:val="18"/>
        </w:rPr>
        <w:t xml:space="preserve"> </w:t>
      </w:r>
      <w:r w:rsidRPr="004E2DC3">
        <w:rPr>
          <w:rFonts w:ascii="Verdana" w:hAnsi="Verdana"/>
          <w:sz w:val="18"/>
        </w:rPr>
        <w:t>do</w:t>
      </w:r>
      <w:r w:rsidRPr="004E2DC3">
        <w:rPr>
          <w:rFonts w:ascii="Verdana" w:hAnsi="Verdana"/>
          <w:spacing w:val="-2"/>
          <w:sz w:val="18"/>
        </w:rPr>
        <w:t xml:space="preserve"> </w:t>
      </w:r>
      <w:r w:rsidRPr="004E2DC3">
        <w:rPr>
          <w:rFonts w:ascii="Verdana" w:hAnsi="Verdana"/>
          <w:sz w:val="18"/>
        </w:rPr>
        <w:t>Governo</w:t>
      </w:r>
      <w:r w:rsidRPr="004E2DC3">
        <w:rPr>
          <w:rFonts w:ascii="Verdana" w:hAnsi="Verdana"/>
          <w:spacing w:val="-1"/>
          <w:sz w:val="18"/>
        </w:rPr>
        <w:t xml:space="preserve"> </w:t>
      </w:r>
      <w:r w:rsidRPr="004E2DC3">
        <w:rPr>
          <w:rFonts w:ascii="Verdana" w:hAnsi="Verdana"/>
          <w:sz w:val="18"/>
        </w:rPr>
        <w:t>do</w:t>
      </w:r>
      <w:r w:rsidRPr="004E2DC3">
        <w:rPr>
          <w:rFonts w:ascii="Verdana" w:hAnsi="Verdana"/>
          <w:spacing w:val="40"/>
          <w:sz w:val="18"/>
        </w:rPr>
        <w:t xml:space="preserve"> </w:t>
      </w:r>
      <w:r w:rsidRPr="004E2DC3">
        <w:rPr>
          <w:rFonts w:ascii="Verdana" w:hAnsi="Verdana"/>
          <w:sz w:val="18"/>
        </w:rPr>
        <w:t>Estado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através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da</w:t>
      </w:r>
      <w:r w:rsidRPr="004E2DC3">
        <w:rPr>
          <w:rFonts w:ascii="Verdana" w:hAnsi="Verdana"/>
          <w:spacing w:val="-3"/>
          <w:sz w:val="18"/>
        </w:rPr>
        <w:t xml:space="preserve"> </w:t>
      </w:r>
      <w:r w:rsidRPr="004E2DC3">
        <w:rPr>
          <w:rFonts w:ascii="Verdana" w:hAnsi="Verdana"/>
          <w:sz w:val="18"/>
        </w:rPr>
        <w:t>Fundesporte,</w:t>
      </w:r>
      <w:r w:rsidRPr="004E2DC3">
        <w:rPr>
          <w:rFonts w:ascii="Verdana" w:hAnsi="Verdana"/>
          <w:spacing w:val="-2"/>
          <w:sz w:val="18"/>
        </w:rPr>
        <w:t xml:space="preserve"> </w:t>
      </w:r>
      <w:r w:rsidRPr="004E2DC3">
        <w:rPr>
          <w:rFonts w:ascii="Verdana" w:hAnsi="Verdana"/>
          <w:sz w:val="18"/>
        </w:rPr>
        <w:t>principalmente</w:t>
      </w:r>
      <w:r w:rsidRPr="004E2DC3">
        <w:rPr>
          <w:rFonts w:ascii="Verdana" w:hAnsi="Verdana"/>
          <w:spacing w:val="-3"/>
          <w:sz w:val="18"/>
        </w:rPr>
        <w:t xml:space="preserve"> </w:t>
      </w:r>
      <w:r w:rsidRPr="004E2DC3">
        <w:rPr>
          <w:rFonts w:ascii="Verdana" w:hAnsi="Verdana"/>
          <w:sz w:val="18"/>
        </w:rPr>
        <w:t>na</w:t>
      </w:r>
      <w:r w:rsidRPr="004E2DC3">
        <w:rPr>
          <w:rFonts w:ascii="Verdana" w:hAnsi="Verdana"/>
          <w:spacing w:val="-3"/>
          <w:sz w:val="18"/>
        </w:rPr>
        <w:t xml:space="preserve"> </w:t>
      </w:r>
      <w:r w:rsidRPr="004E2DC3">
        <w:rPr>
          <w:rFonts w:ascii="Verdana" w:hAnsi="Verdana"/>
          <w:sz w:val="18"/>
        </w:rPr>
        <w:t>mobilização,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interlocução com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cidades</w:t>
      </w:r>
      <w:r w:rsidRPr="004E2DC3">
        <w:rPr>
          <w:rFonts w:ascii="Verdana" w:hAnsi="Verdana"/>
          <w:spacing w:val="-5"/>
          <w:sz w:val="18"/>
        </w:rPr>
        <w:t>-</w:t>
      </w:r>
      <w:r w:rsidRPr="004E2DC3">
        <w:rPr>
          <w:rFonts w:ascii="Verdana" w:hAnsi="Verdana"/>
          <w:sz w:val="18"/>
        </w:rPr>
        <w:t>sedes,</w:t>
      </w:r>
      <w:r w:rsidRPr="004E2DC3">
        <w:rPr>
          <w:rFonts w:ascii="Verdana" w:hAnsi="Verdana"/>
          <w:spacing w:val="-6"/>
          <w:sz w:val="18"/>
        </w:rPr>
        <w:t xml:space="preserve"> </w:t>
      </w:r>
      <w:r w:rsidRPr="004E2DC3">
        <w:rPr>
          <w:rFonts w:ascii="Verdana" w:hAnsi="Verdana"/>
          <w:sz w:val="18"/>
        </w:rPr>
        <w:t>federações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e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outros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entes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participantes.</w:t>
      </w:r>
      <w:r w:rsidRPr="004E2DC3">
        <w:rPr>
          <w:rFonts w:ascii="Verdana" w:hAnsi="Verdana"/>
          <w:spacing w:val="-6"/>
          <w:sz w:val="18"/>
        </w:rPr>
        <w:t xml:space="preserve"> </w:t>
      </w:r>
      <w:r w:rsidRPr="004E2DC3">
        <w:rPr>
          <w:rFonts w:ascii="Verdana" w:hAnsi="Verdana"/>
          <w:sz w:val="18"/>
        </w:rPr>
        <w:t>É</w:t>
      </w:r>
      <w:r w:rsidRPr="004E2DC3">
        <w:rPr>
          <w:rFonts w:ascii="Verdana" w:hAnsi="Verdana"/>
          <w:spacing w:val="40"/>
          <w:sz w:val="18"/>
        </w:rPr>
        <w:t xml:space="preserve"> </w:t>
      </w:r>
      <w:r w:rsidRPr="004E2DC3">
        <w:rPr>
          <w:rFonts w:ascii="Verdana" w:hAnsi="Verdana"/>
          <w:sz w:val="18"/>
        </w:rPr>
        <w:t>fundamental</w:t>
      </w:r>
      <w:r w:rsidRPr="004E2DC3">
        <w:rPr>
          <w:rFonts w:ascii="Verdana" w:hAnsi="Verdana"/>
          <w:spacing w:val="-2"/>
          <w:sz w:val="18"/>
        </w:rPr>
        <w:t xml:space="preserve"> </w:t>
      </w:r>
      <w:r w:rsidRPr="004E2DC3">
        <w:rPr>
          <w:rFonts w:ascii="Verdana" w:hAnsi="Verdana"/>
          <w:sz w:val="18"/>
        </w:rPr>
        <w:t>em competições dessa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magnitude</w:t>
      </w:r>
      <w:r w:rsidRPr="004E2DC3">
        <w:rPr>
          <w:rFonts w:ascii="Verdana" w:hAnsi="Verdana"/>
          <w:spacing w:val="-3"/>
          <w:sz w:val="18"/>
        </w:rPr>
        <w:t xml:space="preserve"> </w:t>
      </w:r>
      <w:r w:rsidRPr="004E2DC3">
        <w:rPr>
          <w:rFonts w:ascii="Verdana" w:hAnsi="Verdana"/>
          <w:sz w:val="18"/>
        </w:rPr>
        <w:t>o</w:t>
      </w:r>
      <w:r w:rsidRPr="004E2DC3">
        <w:rPr>
          <w:rFonts w:ascii="Verdana" w:hAnsi="Verdana"/>
          <w:spacing w:val="-1"/>
          <w:sz w:val="18"/>
        </w:rPr>
        <w:t xml:space="preserve"> </w:t>
      </w:r>
      <w:r w:rsidRPr="004E2DC3">
        <w:rPr>
          <w:rFonts w:ascii="Verdana" w:hAnsi="Verdana"/>
          <w:sz w:val="18"/>
        </w:rPr>
        <w:t>acompanhamento direto, e execução de diversas ações institucionais por parte direta da Fundesporte.</w:t>
      </w:r>
      <w:r w:rsidRPr="004E2DC3">
        <w:rPr>
          <w:sz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Contudo, toda a parte operacional de produção estrutural deve ficar por conta do parceiro,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 xml:space="preserve">que será fiscalizado pela Fundesporte no cumprimento dos serviços, para a entrega das melhores </w:t>
      </w:r>
      <w:r w:rsidRPr="004E2DC3">
        <w:rPr>
          <w:rFonts w:ascii="Verdana" w:hAnsi="Verdana"/>
          <w:spacing w:val="-59"/>
          <w:sz w:val="18"/>
          <w:szCs w:val="18"/>
        </w:rPr>
        <w:t>e</w:t>
      </w:r>
      <w:r w:rsidRPr="004E2DC3">
        <w:rPr>
          <w:rFonts w:ascii="Verdana" w:hAnsi="Verdana"/>
          <w:spacing w:val="-1"/>
          <w:sz w:val="18"/>
          <w:szCs w:val="18"/>
        </w:rPr>
        <w:t xml:space="preserve"> maiores </w:t>
      </w:r>
      <w:r w:rsidRPr="004E2DC3">
        <w:rPr>
          <w:rFonts w:ascii="Verdana" w:hAnsi="Verdana"/>
          <w:sz w:val="18"/>
          <w:szCs w:val="18"/>
        </w:rPr>
        <w:t>Paralimpíadas Escolares do Estado.</w:t>
      </w:r>
      <w:r w:rsidRPr="004E2DC3">
        <w:rPr>
          <w:sz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Os serviços de produção do evento envolvem as seguintes áreas funcionais: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pacing w:val="1"/>
          <w:sz w:val="18"/>
          <w:szCs w:val="18"/>
        </w:rPr>
        <w:t>4.1.1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Coordenação</w:t>
      </w:r>
      <w:r w:rsidRPr="004E2DC3">
        <w:rPr>
          <w:rFonts w:ascii="Verdana" w:hAnsi="Verdana"/>
          <w:spacing w:val="26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geral:</w:t>
      </w:r>
      <w:r w:rsidRPr="004E2DC3">
        <w:rPr>
          <w:rFonts w:ascii="Verdana" w:hAnsi="Verdana"/>
          <w:b/>
          <w:spacing w:val="2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Responsável</w:t>
      </w:r>
      <w:r w:rsidRPr="004E2DC3">
        <w:rPr>
          <w:rFonts w:ascii="Verdana" w:hAnsi="Verdana"/>
          <w:spacing w:val="27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pela</w:t>
      </w:r>
      <w:r w:rsidRPr="004E2DC3">
        <w:rPr>
          <w:rFonts w:ascii="Verdana" w:hAnsi="Verdana"/>
          <w:spacing w:val="2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execução</w:t>
      </w:r>
      <w:r w:rsidRPr="004E2DC3">
        <w:rPr>
          <w:rFonts w:ascii="Verdana" w:hAnsi="Verdana"/>
          <w:spacing w:val="2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</w:t>
      </w:r>
      <w:r w:rsidRPr="004E2DC3">
        <w:rPr>
          <w:rFonts w:ascii="Verdana" w:hAnsi="Verdana"/>
          <w:spacing w:val="2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evento</w:t>
      </w:r>
      <w:r w:rsidRPr="004E2DC3">
        <w:rPr>
          <w:rFonts w:ascii="Verdana" w:hAnsi="Verdana"/>
          <w:spacing w:val="25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sob</w:t>
      </w:r>
      <w:r w:rsidRPr="004E2DC3">
        <w:rPr>
          <w:rFonts w:ascii="Verdana" w:hAnsi="Verdana"/>
          <w:spacing w:val="2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</w:t>
      </w:r>
      <w:r w:rsidRPr="004E2DC3">
        <w:rPr>
          <w:rFonts w:ascii="Verdana" w:hAnsi="Verdana"/>
          <w:spacing w:val="25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coordenação</w:t>
      </w:r>
      <w:r w:rsidRPr="004E2DC3">
        <w:rPr>
          <w:rFonts w:ascii="Verdana" w:hAnsi="Verdana"/>
          <w:spacing w:val="2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direta</w:t>
      </w:r>
      <w:r w:rsidRPr="004E2DC3">
        <w:rPr>
          <w:rFonts w:ascii="Verdana" w:hAnsi="Verdana"/>
          <w:spacing w:val="2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</w:t>
      </w:r>
      <w:r w:rsidRPr="004E2DC3">
        <w:rPr>
          <w:rFonts w:ascii="Verdana" w:hAnsi="Verdana"/>
          <w:spacing w:val="-58"/>
          <w:sz w:val="18"/>
          <w:szCs w:val="18"/>
        </w:rPr>
        <w:t xml:space="preserve">           </w:t>
      </w:r>
      <w:r w:rsidRPr="004E2DC3">
        <w:rPr>
          <w:rFonts w:ascii="Verdana" w:hAnsi="Verdana"/>
          <w:sz w:val="18"/>
          <w:szCs w:val="18"/>
        </w:rPr>
        <w:t xml:space="preserve">Fundesporte. Designar os diretores e o Secretário Geral, responsáveis pelos diferentes </w:t>
      </w:r>
      <w:r w:rsidRPr="004E2DC3">
        <w:rPr>
          <w:rFonts w:ascii="Verdana" w:hAnsi="Verdana"/>
          <w:sz w:val="18"/>
          <w:szCs w:val="18"/>
        </w:rPr>
        <w:lastRenderedPageBreak/>
        <w:t>setores da estrutura organizacional, na forma estabelecida no presente regulamento; exercer a direção, supervisão e controle do evento; cumprir e fazer cumprir o presente regulamento e as demais normas que venham a ser estabelecidas; presidir o congresso técnico; resolver os casos não previstos neste regulamento, em conjunto com a direção técnica e administrativa.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4.1.2</w:t>
      </w:r>
      <w:r w:rsidRPr="004E2DC3">
        <w:rPr>
          <w:rFonts w:ascii="Verdana" w:hAnsi="Verdana"/>
          <w:sz w:val="18"/>
          <w:szCs w:val="18"/>
        </w:rPr>
        <w:t xml:space="preserve"> Direção de Transporte e Marketing Institucional:</w:t>
      </w:r>
      <w:r w:rsidRPr="004E2DC3">
        <w:rPr>
          <w:rFonts w:ascii="Verdana" w:hAnsi="Verdana"/>
          <w:b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Responsável pela montagem dos locais de competição e não competição (comitê</w:t>
      </w:r>
      <w:r w:rsidRPr="004E2DC3">
        <w:rPr>
          <w:rFonts w:ascii="Verdana" w:hAnsi="Verdana"/>
          <w:spacing w:val="-59"/>
          <w:sz w:val="18"/>
          <w:szCs w:val="18"/>
        </w:rPr>
        <w:t xml:space="preserve">        </w:t>
      </w:r>
      <w:r w:rsidRPr="004E2DC3">
        <w:rPr>
          <w:rFonts w:ascii="Verdana" w:hAnsi="Verdana"/>
          <w:sz w:val="18"/>
          <w:szCs w:val="18"/>
        </w:rPr>
        <w:t>dirigente e comitê organizador), material esportivo,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gerência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materiais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equipamentos em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geral.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4.1.3</w:t>
      </w:r>
      <w:r w:rsidRPr="004E2DC3">
        <w:rPr>
          <w:rFonts w:ascii="Verdana" w:hAnsi="Verdana"/>
          <w:sz w:val="18"/>
          <w:szCs w:val="18"/>
        </w:rPr>
        <w:t xml:space="preserve"> Direção técnica:</w:t>
      </w:r>
      <w:r w:rsidRPr="004E2DC3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 xml:space="preserve">Elaborar plano de atividades e apresentá-lo à Direção Geral; elaborar os regulamentos dos jogos, armazenar, controlar e distribuir os materiais esportivos a serem utilizados nas competições; coordenar e dirigir o congresso técnico, junto com a direção geral e administrativa; vistoriar, aprovar e supervisionar constantemente os locais de competições; receber os resultados das competições do coordenador de modalidade, revisá-las e encaminhá-las à secretaria geral; estabelecer e manter integração com a Direção Administrativa, buscando assegurar a eficácia e eficiência no desenvolvimento das ações; designar os coordenadores de modalidades; elaborar o relatório final da área técnica e encaminhar à secretaria geral; planejar os sistemas de disputas dos eventos; estabelecer as diretrizes junto as federações para o bom andamento dos eventos. 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4.1.4</w:t>
      </w:r>
      <w:r w:rsidRPr="004E2DC3">
        <w:rPr>
          <w:rFonts w:ascii="Verdana" w:hAnsi="Verdana"/>
          <w:sz w:val="18"/>
          <w:szCs w:val="18"/>
        </w:rPr>
        <w:t xml:space="preserve"> Secretariado:</w:t>
      </w:r>
      <w:r w:rsidRPr="004E2DC3">
        <w:rPr>
          <w:rFonts w:ascii="Verdana" w:hAnsi="Verdana"/>
          <w:b/>
          <w:spacing w:val="2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Controle</w:t>
      </w:r>
      <w:r w:rsidRPr="004E2DC3">
        <w:rPr>
          <w:rFonts w:ascii="Verdana" w:hAnsi="Verdana"/>
          <w:spacing w:val="1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</w:t>
      </w:r>
      <w:r w:rsidRPr="004E2DC3">
        <w:rPr>
          <w:rFonts w:ascii="Verdana" w:hAnsi="Verdana"/>
          <w:spacing w:val="2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confecção</w:t>
      </w:r>
      <w:r w:rsidRPr="004E2DC3">
        <w:rPr>
          <w:rFonts w:ascii="Verdana" w:hAnsi="Verdana"/>
          <w:spacing w:val="1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19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material</w:t>
      </w:r>
      <w:r w:rsidRPr="004E2DC3">
        <w:rPr>
          <w:rFonts w:ascii="Verdana" w:hAnsi="Verdana"/>
          <w:spacing w:val="20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gráfico</w:t>
      </w:r>
      <w:r w:rsidRPr="004E2DC3">
        <w:rPr>
          <w:rFonts w:ascii="Verdana" w:hAnsi="Verdana"/>
          <w:spacing w:val="18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2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pequeno</w:t>
      </w:r>
      <w:r w:rsidRPr="004E2DC3">
        <w:rPr>
          <w:rFonts w:ascii="Verdana" w:hAnsi="Verdana"/>
          <w:spacing w:val="2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porte</w:t>
      </w:r>
      <w:r w:rsidRPr="004E2DC3">
        <w:rPr>
          <w:rFonts w:ascii="Verdana" w:hAnsi="Verdana"/>
          <w:spacing w:val="2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necessário</w:t>
      </w:r>
      <w:r w:rsidRPr="004E2DC3">
        <w:rPr>
          <w:rFonts w:ascii="Verdana" w:hAnsi="Verdana"/>
          <w:spacing w:val="2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para</w:t>
      </w:r>
      <w:r w:rsidRPr="004E2DC3">
        <w:rPr>
          <w:rFonts w:ascii="Verdana" w:hAnsi="Verdana"/>
          <w:spacing w:val="-59"/>
          <w:sz w:val="18"/>
          <w:szCs w:val="18"/>
        </w:rPr>
        <w:t xml:space="preserve">      </w:t>
      </w:r>
      <w:r w:rsidRPr="004E2DC3">
        <w:rPr>
          <w:rFonts w:ascii="Verdana" w:hAnsi="Verdana"/>
          <w:sz w:val="18"/>
          <w:szCs w:val="18"/>
        </w:rPr>
        <w:t>os jogos (súmulas, informativos entre outros), inscrições (credenciamento), bem como suporte operacional e administrativo para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todas as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outras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áreas.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4.1.5</w:t>
      </w:r>
      <w:r w:rsidRPr="004E2DC3">
        <w:rPr>
          <w:rFonts w:ascii="Verdana" w:hAnsi="Verdana"/>
          <w:sz w:val="18"/>
          <w:szCs w:val="18"/>
        </w:rPr>
        <w:t xml:space="preserve"> Coordenadores de quadra:</w:t>
      </w:r>
      <w:r w:rsidRPr="004E2DC3">
        <w:rPr>
          <w:rFonts w:ascii="Verdana" w:hAnsi="Verdana"/>
          <w:b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Responsáveis presentes em cada local de competição, dando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suporte para os árbitros para a realização dos jogos, como entrega</w:t>
      </w:r>
      <w:r w:rsidRPr="004E2DC3">
        <w:rPr>
          <w:rFonts w:ascii="Verdana" w:hAnsi="Verdana"/>
          <w:spacing w:val="-59"/>
          <w:sz w:val="18"/>
          <w:szCs w:val="18"/>
        </w:rPr>
        <w:t xml:space="preserve"> 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material de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jogo,</w:t>
      </w:r>
      <w:r w:rsidRPr="004E2DC3">
        <w:rPr>
          <w:rFonts w:ascii="Verdana" w:hAnsi="Verdana"/>
          <w:spacing w:val="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abertura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 vestiários,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etc. Receber da Secretaria Geral os anexos de inscrição e organizá-las; manter informado o Diretor Técnico do que diz respeito às modalidades; conferir a documentação dos dirigentes, técnico e estudantes-atletas antes da partida/prova/combate; verificar se os uniformes dos atletas estão dentro dos padrões estabelecidos no regulamento; relatar e encaminhar ao diretor técnico as possíveis ocorrências durante as partidas/provas/combates; encaminhar ao diretor técnico as súmulas de cada período; verificar diariamente as condições do local de competição se estão adequadas para o início das partidas/provas/combates; apresentar ao diretor técnico um relatório final da modalidade.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4.1.6</w:t>
      </w:r>
      <w:r w:rsidRPr="004E2DC3">
        <w:rPr>
          <w:rFonts w:ascii="Verdana" w:hAnsi="Verdana"/>
          <w:sz w:val="18"/>
          <w:szCs w:val="18"/>
        </w:rPr>
        <w:t xml:space="preserve"> Foto/filmagem/assessoria de imprensa: Responsável pelo Registro fotográfico e de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filmagem de todas as etapas e modalidades dos jogos. Imagens aéreas, releases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para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imprensa,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alimentação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redes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sociais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site,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que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deverão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ser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previamente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apresentados e aprovados pelo representante local do Estado, bem como o fornecimento do</w:t>
      </w:r>
      <w:r w:rsidRPr="004E2DC3">
        <w:rPr>
          <w:rFonts w:ascii="Verdana" w:hAnsi="Verdana"/>
          <w:spacing w:val="-59"/>
          <w:sz w:val="18"/>
          <w:szCs w:val="18"/>
        </w:rPr>
        <w:t xml:space="preserve">        </w:t>
      </w:r>
      <w:r w:rsidRPr="004E2DC3">
        <w:rPr>
          <w:rFonts w:ascii="Verdana" w:hAnsi="Verdana"/>
          <w:sz w:val="18"/>
          <w:szCs w:val="18"/>
        </w:rPr>
        <w:t>material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fotográfico e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divulgação.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4.1.7</w:t>
      </w:r>
      <w:r w:rsidRPr="004E2DC3">
        <w:rPr>
          <w:rFonts w:ascii="Verdana" w:hAnsi="Verdana"/>
          <w:sz w:val="18"/>
          <w:szCs w:val="18"/>
        </w:rPr>
        <w:t xml:space="preserve"> Credenciamento:</w:t>
      </w:r>
      <w:r w:rsidRPr="004E2DC3">
        <w:rPr>
          <w:rFonts w:ascii="Verdana" w:hAnsi="Verdana"/>
          <w:b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Responsável pelo controle, cadastro e emissão de credenciais para os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participantes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 xml:space="preserve">das </w:t>
      </w:r>
      <w:r w:rsidRPr="004E2DC3">
        <w:rPr>
          <w:rFonts w:ascii="Verdana" w:hAnsi="Verdana"/>
          <w:sz w:val="18"/>
        </w:rPr>
        <w:t>XIV Paralimpíadas Escolares de Mato Grosso do Sul</w:t>
      </w:r>
      <w:r w:rsidRPr="004E2DC3">
        <w:rPr>
          <w:rFonts w:ascii="Verdana" w:hAnsi="Verdana"/>
          <w:sz w:val="18"/>
          <w:szCs w:val="18"/>
        </w:rPr>
        <w:t>.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5.</w:t>
      </w:r>
      <w:r w:rsidRPr="004E2DC3">
        <w:rPr>
          <w:rFonts w:ascii="Verdana" w:hAnsi="Verdana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SERVIÇOS</w:t>
      </w:r>
      <w:r w:rsidRPr="004E2DC3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DE PRODUÇÃO DO EVENTO PARA O PARCEIRO</w:t>
      </w:r>
    </w:p>
    <w:p w:rsidR="004E2DC3" w:rsidRPr="004E2DC3" w:rsidRDefault="004E2DC3" w:rsidP="004E2DC3">
      <w:pPr>
        <w:tabs>
          <w:tab w:val="left" w:pos="423"/>
        </w:tabs>
        <w:jc w:val="both"/>
        <w:rPr>
          <w:rFonts w:ascii="Verdana" w:hAnsi="Verdana"/>
          <w:sz w:val="18"/>
          <w:szCs w:val="18"/>
        </w:rPr>
      </w:pPr>
      <w:proofErr w:type="gramStart"/>
      <w:r w:rsidRPr="004E2DC3">
        <w:rPr>
          <w:rFonts w:ascii="Verdana" w:hAnsi="Verdana"/>
          <w:b/>
          <w:sz w:val="18"/>
          <w:szCs w:val="18"/>
        </w:rPr>
        <w:t>5.1</w:t>
      </w:r>
      <w:r w:rsidRPr="004E2DC3">
        <w:rPr>
          <w:rFonts w:ascii="Verdana" w:hAnsi="Verdana"/>
          <w:sz w:val="18"/>
          <w:szCs w:val="18"/>
        </w:rPr>
        <w:t xml:space="preserve"> Os</w:t>
      </w:r>
      <w:proofErr w:type="gramEnd"/>
      <w:r w:rsidRPr="004E2DC3">
        <w:rPr>
          <w:rFonts w:ascii="Verdana" w:hAnsi="Verdana"/>
          <w:sz w:val="18"/>
          <w:szCs w:val="18"/>
        </w:rPr>
        <w:t xml:space="preserve"> serviços de produção do evento envolvem as seguintes áreas funcionais: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5.1.1 Ações de “Evento”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– Consiste na execução do projeto principal, com atividades relacionadas a: coordenação, acolhimento, satisfação, saúde, pactuação, técnica, competição, premiação e interação, entre outros, e ocorrerá nos termos do projeto aprovado pela Fundesporte; 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5.1.2 “Pós Evento”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– Deverá ocorrer em até 03 (três) meses após a realização do evento, e com atividades relacionadas a pesquisa e informações; orientação para a continuidade da participação em futuros jogos, entre outras que poderão ser elencadas no projeto; As ações "pós-evento", vão além da avaliação da satisfação dos participantes, é um diálogo que oriente o município para o processo de educação permanente. As ações devem incluir, por exemplo, a coleta de feedback sobre a experiência dos participantes, incentivando a continuidade da prática esportiva e buscando também a integração entre os atores envolvidos. É importante usar esse feedback para aprimorar as futuras edições do evento.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5.1.3 Agenciamento de Hospedagem: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Agência responsável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por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toda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operação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da</w:t>
      </w:r>
      <w:r w:rsidRPr="004E2DC3">
        <w:rPr>
          <w:rFonts w:ascii="Verdana" w:eastAsia="Arial MT" w:hAnsi="Verdana" w:cs="Arial MT"/>
          <w:spacing w:val="-1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lastRenderedPageBreak/>
        <w:t>hospedagem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, </w:t>
      </w:r>
      <w:r w:rsidRPr="004E2DC3">
        <w:rPr>
          <w:rFonts w:ascii="Verdana" w:eastAsia="Arial MT" w:hAnsi="Verdana" w:cs="Arial MT"/>
          <w:sz w:val="18"/>
          <w:lang w:val="pt-PT"/>
        </w:rPr>
        <w:t>zelar pelo bom estado de conservação dos locais, zelar pelo bem estar dos participantes, solucionar problemas</w:t>
      </w:r>
      <w:r w:rsidRPr="004E2DC3">
        <w:rPr>
          <w:rFonts w:ascii="Verdana" w:eastAsia="Arial MT" w:hAnsi="Verdana" w:cs="Arial MT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se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ocorrer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na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rede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hoteleira,</w:t>
      </w:r>
      <w:r w:rsidRPr="004E2DC3">
        <w:rPr>
          <w:rFonts w:ascii="Verdana" w:eastAsia="Arial MT" w:hAnsi="Verdana" w:cs="Arial MT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verificar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se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tem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café</w:t>
      </w:r>
      <w:r w:rsidRPr="004E2DC3">
        <w:rPr>
          <w:rFonts w:ascii="Verdana" w:eastAsia="Arial MT" w:hAnsi="Verdana" w:cs="Arial MT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 xml:space="preserve">da manhã em cada hotel. 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Verdana" w:eastAsia="Arial MT" w:hAnsi="Verdana" w:cs="Arial MT"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sz w:val="18"/>
          <w:lang w:val="pt-PT"/>
        </w:rPr>
        <w:t xml:space="preserve">Nas Etapas I, II e III (XIV Paralimpíadas Escolares de Mato Grosso do Sul,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1° e 2° Semana Intensiva de Treinamento Paralímpico e Paralimpíadas Escolares – Fase Nacional) </w:t>
      </w:r>
      <w:r w:rsidRPr="004E2DC3">
        <w:rPr>
          <w:rFonts w:ascii="Verdana" w:eastAsia="Arial MT" w:hAnsi="Verdana" w:cs="Arial MT"/>
          <w:sz w:val="18"/>
          <w:lang w:val="pt-PT"/>
        </w:rPr>
        <w:t>a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previsão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é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620</w:t>
      </w:r>
      <w:r w:rsidRPr="004E2DC3">
        <w:rPr>
          <w:rFonts w:ascii="Verdana" w:eastAsia="Arial MT" w:hAnsi="Verdana" w:cs="Arial MT"/>
          <w:sz w:val="18"/>
          <w:lang w:val="pt-PT"/>
        </w:rPr>
        <w:t xml:space="preserve"> participantes,</w:t>
      </w:r>
      <w:r w:rsidRPr="004E2DC3">
        <w:rPr>
          <w:rFonts w:ascii="Verdana" w:eastAsia="Arial MT" w:hAnsi="Verdana" w:cs="Arial MT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entre atletas,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técnicos, árbitros e organização</w:t>
      </w:r>
      <w:r w:rsidRPr="004E2DC3">
        <w:rPr>
          <w:rFonts w:ascii="Verdana" w:eastAsia="Arial MT" w:hAnsi="Verdana" w:cs="Arial MT"/>
          <w:sz w:val="18"/>
          <w:lang w:val="pt-PT"/>
        </w:rPr>
        <w:t xml:space="preserve">, com duração de até 2 dias totalizando 1150 hospedagens. 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sz w:val="18"/>
          <w:lang w:val="pt-PT"/>
        </w:rPr>
        <w:t>A hospedagem deve ser em hotéis. Os quartos poderão ser divididos em individuais, duplos, triplos e quádruplos. Que tenha camas individuais e ar condicionado, jamais podendo hospedar duas pessoas</w:t>
      </w:r>
      <w:r w:rsidRPr="004E2DC3">
        <w:rPr>
          <w:rFonts w:ascii="Verdana" w:eastAsia="Arial MT" w:hAnsi="Verdana" w:cs="Arial MT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em</w:t>
      </w:r>
      <w:r w:rsidRPr="004E2DC3">
        <w:rPr>
          <w:rFonts w:ascii="Verdana" w:eastAsia="Arial MT" w:hAnsi="Verdana" w:cs="Arial MT"/>
          <w:spacing w:val="-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cama</w:t>
      </w:r>
      <w:r w:rsidRPr="004E2DC3">
        <w:rPr>
          <w:rFonts w:ascii="Verdana" w:eastAsia="Arial MT" w:hAnsi="Verdana" w:cs="Arial MT"/>
          <w:spacing w:val="-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pacing w:val="-2"/>
          <w:sz w:val="18"/>
          <w:lang w:val="pt-PT"/>
        </w:rPr>
        <w:t>casal. A alocação dos participantes deverá respeitar um raio de no máximo 20km entre o hotel e o local de competição.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pacing w:val="-2"/>
          <w:sz w:val="18"/>
          <w:lang w:val="pt-PT"/>
        </w:rPr>
        <w:t>5.1.4</w:t>
      </w:r>
      <w:r w:rsidRPr="004E2DC3">
        <w:rPr>
          <w:rFonts w:ascii="Verdana" w:eastAsia="Arial MT" w:hAnsi="Verdana" w:cs="Arial MT"/>
          <w:spacing w:val="-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 xml:space="preserve">Squeeze: </w:t>
      </w:r>
      <w:r w:rsidRPr="004E2DC3">
        <w:rPr>
          <w:rFonts w:ascii="Verdana" w:eastAsia="Arial MT" w:hAnsi="Verdana" w:cstheme="minorHAnsi"/>
          <w:sz w:val="18"/>
          <w:szCs w:val="18"/>
          <w:shd w:val="clear" w:color="auto" w:fill="FFFFFF"/>
          <w:lang w:val="pt-PT"/>
        </w:rPr>
        <w:t>Squeeze resistente e flexível com acabamento e vedação impecáveis, com capacidade de 550 ml. Corpo em pé flexível com tampa rosqueável em pp + 50% de fibra de coco e bico em pvc cristal.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5.1.5 Fisioterapeuta: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Contratação de Fisioterapeuta para atendimento especializado, garantindo a prevenção de lesões, a recuperação muscular e a manutenção do desempenho durante a competição. Esse profissional irá oferecer suporte imediato em casos de contusões, torções e fadiga, além de aplicar técnicas de reabilitação e preparação física, como alongamentos, crioterapia e bandagens funcionais. Minimizar riscos, melhora da performance e assegurar uma recuperação mais eficiente, proporcionando mais segurança e bem-estar durante toda a viagem.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5.1.6 Crachá: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Impressão digital em alta definição de crachá em papel couche nas dimensões aproximadas de 10mm</w:t>
      </w:r>
      <w:r w:rsidRPr="004E2DC3">
        <w:rPr>
          <w:rFonts w:ascii="Verdana" w:eastAsia="Arial MT" w:hAnsi="Verdana" w:cs="Arial MT"/>
          <w:spacing w:val="-9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x</w:t>
      </w:r>
      <w:r w:rsidRPr="004E2DC3">
        <w:rPr>
          <w:rFonts w:ascii="Verdana" w:eastAsia="Arial MT" w:hAnsi="Verdana" w:cs="Arial MT"/>
          <w:spacing w:val="-9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15mm</w:t>
      </w:r>
      <w:r w:rsidRPr="004E2DC3">
        <w:rPr>
          <w:rFonts w:ascii="Verdana" w:eastAsia="Arial MT" w:hAnsi="Verdana" w:cs="Arial MT"/>
          <w:spacing w:val="-9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com</w:t>
      </w:r>
      <w:r w:rsidRPr="004E2DC3">
        <w:rPr>
          <w:rFonts w:ascii="Verdana" w:eastAsia="Arial MT" w:hAnsi="Verdana" w:cs="Arial MT"/>
          <w:spacing w:val="-6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dados</w:t>
      </w:r>
      <w:r w:rsidRPr="004E2DC3">
        <w:rPr>
          <w:rFonts w:ascii="Verdana" w:eastAsia="Arial MT" w:hAnsi="Verdana" w:cs="Arial MT"/>
          <w:spacing w:val="-10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dos participantes e identidade gráfica do evento.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5.1.7 Fita em Jacaré: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Fita em jacaré acetinada com dois pontos para fixação, nas dimensões 2,5cm x 80cm com impressão digital em alta definição com a identidade gráfica do evento.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5.1.8 Número de peito/alfinete: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Aquisição de numerais de peito personalizados com logotipo do evento para corrida e demais eventos esportivos. Tamanho a5 (148 x 210 mm), impressão preto e branco ou colorido, em tecido não tecido (TNT) com 4 alfinetes inclusos para fixação na camiseta em cada numeral.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5.1.9 Seguro viagem: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Seguro viagem que tenha cobertura de atendimento médico hospitalar em qualquer território nacional.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5.1.10 Abraçadeira de Nylon: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Aquisição de abraçadeira de nylon 6.6 na medida de 280mm x 4.8mm e abraçadeira de nylon 6.6 na medida de 140mm x 3,5mm.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5.1.11 Mochila de saco (Sacochila):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Mochila tipo saco/sacochila produzida em nylon 210 resinado disponível em cores, corpo principal com fechamento do tipo forca por duplo cadarço / alça de 5/2 disponível em cores, 02 ilhoses metálicos nos cantos inferiores de fixação das pontas do cadarço em nós e logotipo estampado em silk.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5.1.12 Mochila - Material: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poliéster; Bolso: em tela nas laterais; Alças: ajustáveis e almofadadas; Fechamento: zíper; Medida Mínima: 46 x 32 x 14 (A x L x P); Informação Adicional: quatro compartimentos externos; Dados Complementares: personalizado. Mochila – Material: poliéster; Bolso: em tela nas laterais; Alças: ajustáveis e almofadadas; Fechamento: zíper; Medida Mínima: 46 x 32 x 14 (A x L x P); Informação adicional: quatro compartimentos externos; Dados complementares: personalizado.</w:t>
      </w:r>
    </w:p>
    <w:p w:rsidR="004E2DC3" w:rsidRPr="004E2DC3" w:rsidRDefault="004E2DC3" w:rsidP="004E2DC3">
      <w:pPr>
        <w:widowControl w:val="0"/>
        <w:autoSpaceDE w:val="0"/>
        <w:autoSpaceDN w:val="0"/>
        <w:spacing w:before="240" w:after="0" w:line="240" w:lineRule="auto"/>
        <w:jc w:val="both"/>
        <w:rPr>
          <w:rFonts w:ascii="Verdana" w:eastAsia="Arial MT" w:hAnsi="Verdana" w:cs="Arial MT"/>
          <w:spacing w:val="-2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5.1.13 Equipamento de Som - Quadras: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Locação de equipamento de som para sonorização de ambientes internos e externos com potência mínima de 800w rms, contendo mixer e microfone sem fio, entrada bluetooth/pen drive, bem como todo cabeamento e demais equipamentos necessários para bom funcionamento, transporte, montagem e desmontagem.</w:t>
      </w:r>
    </w:p>
    <w:p w:rsidR="004E2DC3" w:rsidRPr="004E2DC3" w:rsidRDefault="004E2DC3" w:rsidP="004E2D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Abertura: </w:t>
      </w:r>
      <w:r w:rsidRPr="004E2DC3">
        <w:rPr>
          <w:rFonts w:ascii="Verdana" w:hAnsi="Verdana"/>
          <w:sz w:val="18"/>
          <w:szCs w:val="18"/>
        </w:rPr>
        <w:t>Locação de equipamento de som profissional para sonorização de ambientes internos (abertura e encerramento) com potência mínima de 2000w rms, contendo mixer, e microfone sem fio, entrada bluetooth /pen drive e cabeamento para instalação de instrumentos para show ao vivo, bem como demais equipamentos necessários para bom funcionamento, transporte, montagem e desmontagem.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lastRenderedPageBreak/>
        <w:t>5.1.14</w:t>
      </w:r>
      <w:r w:rsidRPr="004E2DC3">
        <w:rPr>
          <w:rFonts w:ascii="Verdana" w:hAnsi="Verdana"/>
          <w:sz w:val="18"/>
          <w:szCs w:val="18"/>
        </w:rPr>
        <w:t xml:space="preserve"> </w:t>
      </w:r>
      <w:r w:rsidRPr="004E2DC3">
        <w:rPr>
          <w:rFonts w:ascii="Verdana" w:hAnsi="Verdana" w:cs="Arial"/>
          <w:b/>
          <w:bCs/>
          <w:sz w:val="18"/>
          <w:szCs w:val="18"/>
        </w:rPr>
        <w:t>Troféu: Ouro -</w:t>
      </w:r>
      <w:r w:rsidRPr="004E2DC3">
        <w:rPr>
          <w:rFonts w:ascii="Verdana" w:hAnsi="Verdana" w:cs="Arial"/>
          <w:bCs/>
          <w:sz w:val="18"/>
          <w:szCs w:val="18"/>
        </w:rPr>
        <w:t xml:space="preserve"> Material: forjada em metal; Dados complementares: arte do evento, logo da Fundesporte e Governo do Estado do Mato Grosso do Sul e </w:t>
      </w:r>
      <w:r w:rsidRPr="004E2DC3">
        <w:rPr>
          <w:rFonts w:ascii="Verdana" w:hAnsi="Verdana"/>
          <w:sz w:val="18"/>
        </w:rPr>
        <w:t>seguir o Manual de Identidade Visual do FIE</w:t>
      </w:r>
      <w:r w:rsidRPr="004E2DC3">
        <w:rPr>
          <w:rFonts w:ascii="Verdana" w:hAnsi="Verdana" w:cs="Arial"/>
          <w:bCs/>
          <w:sz w:val="18"/>
          <w:szCs w:val="18"/>
        </w:rPr>
        <w:t>, cunhada no metal na frente; Tipo: personalizado; Base: em MDF de 2 andares com identificação da modalidade, classificação e ano do evento; Cor: dourada; Formato: do mapa do Mato Grosso do Sul; Medida: 19 x 18cm; Medida da base: 16 cm de altura; Espessura: 6mm; Material da base: em MDF.</w:t>
      </w:r>
    </w:p>
    <w:p w:rsidR="004E2DC3" w:rsidRPr="004E2DC3" w:rsidRDefault="004E2DC3" w:rsidP="004E2DC3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4E2DC3">
        <w:rPr>
          <w:rFonts w:ascii="Verdana" w:hAnsi="Verdana" w:cs="Arial"/>
          <w:b/>
          <w:bCs/>
          <w:sz w:val="18"/>
          <w:szCs w:val="18"/>
        </w:rPr>
        <w:t>Troféu: Prata -</w:t>
      </w:r>
      <w:r w:rsidRPr="004E2DC3">
        <w:rPr>
          <w:rFonts w:ascii="Verdana" w:hAnsi="Verdana" w:cs="Arial"/>
          <w:bCs/>
          <w:sz w:val="18"/>
          <w:szCs w:val="18"/>
        </w:rPr>
        <w:t xml:space="preserve"> Material: forjada em metal; Dados complementares: arte do evento e logo da Fundesporte e Governo do Estado do Mato Grosso do Sul e </w:t>
      </w:r>
      <w:r w:rsidRPr="004E2DC3">
        <w:rPr>
          <w:rFonts w:ascii="Verdana" w:hAnsi="Verdana"/>
          <w:sz w:val="18"/>
        </w:rPr>
        <w:t>seguir o Manual de Identidade Visual do FIE</w:t>
      </w:r>
      <w:r w:rsidRPr="004E2DC3">
        <w:rPr>
          <w:rFonts w:ascii="Verdana" w:hAnsi="Verdana" w:cs="Arial"/>
          <w:bCs/>
          <w:sz w:val="18"/>
          <w:szCs w:val="18"/>
        </w:rPr>
        <w:t>, cunhada no metal na frente; Tipo: personalizado; Base: em MDF de 2 andares com identificação da modalidade, classificação e ano do evento; Cor: prata; Formato: do mapa do Mato Grosso do Sul; Medida: 19 x 18cm; Medida da base: 13 cm de altura; Espessura: 6mm; Material da base: em MDF.</w:t>
      </w:r>
    </w:p>
    <w:p w:rsidR="004E2DC3" w:rsidRPr="004E2DC3" w:rsidRDefault="004E2DC3" w:rsidP="004E2DC3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4E2DC3">
        <w:rPr>
          <w:rFonts w:ascii="Verdana" w:hAnsi="Verdana" w:cs="Arial"/>
          <w:b/>
          <w:bCs/>
          <w:sz w:val="18"/>
          <w:szCs w:val="18"/>
        </w:rPr>
        <w:t>Troféu: Bronze -</w:t>
      </w:r>
      <w:r w:rsidRPr="004E2DC3">
        <w:rPr>
          <w:rFonts w:ascii="Verdana" w:hAnsi="Verdana" w:cs="Arial"/>
          <w:bCs/>
          <w:sz w:val="18"/>
          <w:szCs w:val="18"/>
        </w:rPr>
        <w:t xml:space="preserve"> Material: forjada em metal; Dados complementares: arte do evento e logo da Fundesporte e Governo do Estado do Mato Grosso do Sul e </w:t>
      </w:r>
      <w:r w:rsidRPr="004E2DC3">
        <w:rPr>
          <w:rFonts w:ascii="Verdana" w:hAnsi="Verdana"/>
          <w:sz w:val="18"/>
        </w:rPr>
        <w:t>seguir o Manual de Identidade Visual do FIE</w:t>
      </w:r>
      <w:r w:rsidRPr="004E2DC3">
        <w:rPr>
          <w:rFonts w:ascii="Verdana" w:hAnsi="Verdana"/>
          <w:sz w:val="18"/>
          <w:szCs w:val="18"/>
        </w:rPr>
        <w:t>,</w:t>
      </w:r>
      <w:r w:rsidRPr="004E2DC3">
        <w:rPr>
          <w:rFonts w:ascii="Verdana" w:hAnsi="Verdana" w:cs="Arial"/>
          <w:bCs/>
          <w:sz w:val="18"/>
          <w:szCs w:val="18"/>
        </w:rPr>
        <w:t xml:space="preserve"> cunhada no metal na frente; Tipo: personalizado; Base: em MDF de 2 andares com identificação da modalidade, classificação e ano do evento; Cor: bronze; Formato: do mapa do Mato Grosso do Sul; Medida: 19 x 18cm; Medida da base: 10 cm de altura; Espessura: 6mm; Material da base: em MDF.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4E2DC3">
        <w:rPr>
          <w:rFonts w:ascii="Verdana" w:hAnsi="Verdana" w:cs="Arial"/>
          <w:b/>
          <w:bCs/>
          <w:sz w:val="18"/>
          <w:szCs w:val="18"/>
        </w:rPr>
        <w:t>5.1.15</w:t>
      </w:r>
      <w:r w:rsidRPr="004E2DC3">
        <w:rPr>
          <w:rFonts w:ascii="Verdana" w:hAnsi="Verdana" w:cs="Arial"/>
          <w:bCs/>
          <w:sz w:val="18"/>
          <w:szCs w:val="18"/>
        </w:rPr>
        <w:t xml:space="preserve"> </w:t>
      </w:r>
      <w:r w:rsidRPr="004E2DC3">
        <w:rPr>
          <w:rFonts w:ascii="Verdana" w:hAnsi="Verdana" w:cs="Arial"/>
          <w:b/>
          <w:bCs/>
          <w:sz w:val="18"/>
          <w:szCs w:val="18"/>
        </w:rPr>
        <w:t>Medalhas: Ouro -</w:t>
      </w:r>
      <w:r w:rsidRPr="004E2DC3">
        <w:rPr>
          <w:rFonts w:ascii="Verdana" w:hAnsi="Verdana" w:cs="Arial"/>
          <w:bCs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 xml:space="preserve">Tipo: personalizada; Cor: dourada; Formato: do mapa do Mato Grosso do Sul; Material: forjada em metal; Medida: 11 x 10 cm; Espessura: 4 mm; Dados complementares: arte do evento cunhada no metal na frente, logo da Fundesporte, do Governo do Estado de </w:t>
      </w:r>
      <w:proofErr w:type="gramStart"/>
      <w:r w:rsidRPr="004E2DC3">
        <w:rPr>
          <w:rFonts w:ascii="Verdana" w:hAnsi="Verdana"/>
          <w:sz w:val="18"/>
          <w:szCs w:val="18"/>
        </w:rPr>
        <w:t xml:space="preserve">MS  </w:t>
      </w:r>
      <w:r w:rsidRPr="004E2DC3">
        <w:rPr>
          <w:rFonts w:ascii="Verdana" w:hAnsi="Verdana" w:cs="Arial"/>
          <w:bCs/>
          <w:sz w:val="18"/>
          <w:szCs w:val="18"/>
        </w:rPr>
        <w:t>e</w:t>
      </w:r>
      <w:proofErr w:type="gramEnd"/>
      <w:r w:rsidRPr="004E2DC3">
        <w:rPr>
          <w:rFonts w:ascii="Verdana" w:hAnsi="Verdana" w:cs="Arial"/>
          <w:bCs/>
          <w:sz w:val="18"/>
          <w:szCs w:val="18"/>
        </w:rPr>
        <w:t xml:space="preserve"> </w:t>
      </w:r>
      <w:r w:rsidRPr="004E2DC3">
        <w:rPr>
          <w:rFonts w:ascii="Verdana" w:hAnsi="Verdana"/>
          <w:sz w:val="18"/>
        </w:rPr>
        <w:t>seguir o Manual de Identidade Visual do FIE</w:t>
      </w:r>
      <w:r w:rsidRPr="004E2DC3">
        <w:rPr>
          <w:rFonts w:ascii="Verdana" w:hAnsi="Verdana"/>
          <w:sz w:val="18"/>
          <w:szCs w:val="18"/>
        </w:rPr>
        <w:t>,</w:t>
      </w:r>
      <w:r w:rsidRPr="004E2DC3">
        <w:rPr>
          <w:rFonts w:ascii="Verdana" w:hAnsi="Verdana" w:cs="Arial"/>
          <w:bCs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 xml:space="preserve"> cunhada no metal no verso e na fita impresso as logos da Fundesporte e Governo do Estado do MS; Medida fita: 3 x 80 cm (l x c).</w:t>
      </w:r>
    </w:p>
    <w:p w:rsidR="004E2DC3" w:rsidRPr="004E2DC3" w:rsidRDefault="004E2DC3" w:rsidP="004E2D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Medalhas: Prata -</w:t>
      </w:r>
      <w:r w:rsidRPr="004E2DC3">
        <w:rPr>
          <w:rFonts w:ascii="Verdana" w:hAnsi="Verdana"/>
          <w:sz w:val="18"/>
          <w:szCs w:val="18"/>
        </w:rPr>
        <w:t xml:space="preserve"> Tipo: personalizada; Cor: prata; Formato: do mapa do Mato Grosso do Sul; Material: forjada em metal; Medida: 11 </w:t>
      </w:r>
      <w:proofErr w:type="gramStart"/>
      <w:r w:rsidRPr="004E2DC3">
        <w:rPr>
          <w:rFonts w:ascii="Verdana" w:hAnsi="Verdana"/>
          <w:sz w:val="18"/>
          <w:szCs w:val="18"/>
        </w:rPr>
        <w:t>x</w:t>
      </w:r>
      <w:proofErr w:type="gramEnd"/>
      <w:r w:rsidRPr="004E2DC3">
        <w:rPr>
          <w:rFonts w:ascii="Verdana" w:hAnsi="Verdana"/>
          <w:sz w:val="18"/>
          <w:szCs w:val="18"/>
        </w:rPr>
        <w:t xml:space="preserve"> 10 cm; Espessura: 4 mm; Dados complementares: arte do evento cunhada no metal na frente, logo da Fundesporte, do Governo do Estado de MS e </w:t>
      </w:r>
      <w:r w:rsidRPr="004E2DC3">
        <w:rPr>
          <w:rFonts w:ascii="Verdana" w:hAnsi="Verdana"/>
          <w:sz w:val="18"/>
        </w:rPr>
        <w:t>seguir o Manual de Identidade Visual do FIE</w:t>
      </w:r>
      <w:r w:rsidRPr="004E2DC3">
        <w:rPr>
          <w:rFonts w:ascii="Verdana" w:hAnsi="Verdana"/>
          <w:sz w:val="18"/>
          <w:szCs w:val="18"/>
        </w:rPr>
        <w:t>,</w:t>
      </w:r>
      <w:r w:rsidRPr="004E2DC3">
        <w:rPr>
          <w:rFonts w:ascii="Verdana" w:hAnsi="Verdana" w:cs="Arial"/>
          <w:bCs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cunhada no metal no verso e na fita impresso as logos da Fundesporte e Governo do Estado do MS; Medida fita: 3 x 80 cm (l x c).</w:t>
      </w:r>
    </w:p>
    <w:p w:rsidR="004E2DC3" w:rsidRPr="004E2DC3" w:rsidRDefault="004E2DC3" w:rsidP="004E2D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Medalhas: Bronze -</w:t>
      </w:r>
      <w:r w:rsidRPr="004E2DC3">
        <w:rPr>
          <w:rFonts w:ascii="Verdana" w:hAnsi="Verdana"/>
          <w:sz w:val="18"/>
          <w:szCs w:val="18"/>
        </w:rPr>
        <w:t xml:space="preserve"> Tipo: personalizada; Cor: bronze; Formato: do mapa do Mato Grosso do Sul; Material: forjada em metal; Medida: 11 </w:t>
      </w:r>
      <w:proofErr w:type="gramStart"/>
      <w:r w:rsidRPr="004E2DC3">
        <w:rPr>
          <w:rFonts w:ascii="Verdana" w:hAnsi="Verdana"/>
          <w:sz w:val="18"/>
          <w:szCs w:val="18"/>
        </w:rPr>
        <w:t>x</w:t>
      </w:r>
      <w:proofErr w:type="gramEnd"/>
      <w:r w:rsidRPr="004E2DC3">
        <w:rPr>
          <w:rFonts w:ascii="Verdana" w:hAnsi="Verdana"/>
          <w:sz w:val="18"/>
          <w:szCs w:val="18"/>
        </w:rPr>
        <w:t xml:space="preserve"> 10 cm; Espessura: 4 mm; Dados complementares: arte do evento cunhada no metal na frente, logo da Fundesporte, do Governo do Estado de MS </w:t>
      </w:r>
      <w:r w:rsidRPr="004E2DC3">
        <w:rPr>
          <w:rFonts w:ascii="Verdana" w:hAnsi="Verdana" w:cs="Arial"/>
          <w:bCs/>
          <w:sz w:val="18"/>
          <w:szCs w:val="18"/>
        </w:rPr>
        <w:t xml:space="preserve">e </w:t>
      </w:r>
      <w:r w:rsidRPr="004E2DC3">
        <w:rPr>
          <w:rFonts w:ascii="Verdana" w:hAnsi="Verdana"/>
          <w:sz w:val="18"/>
        </w:rPr>
        <w:t>seguir o Manual de Identidade Visual do FIE</w:t>
      </w:r>
      <w:r w:rsidRPr="004E2DC3">
        <w:rPr>
          <w:rFonts w:ascii="Verdana" w:hAnsi="Verdana"/>
          <w:sz w:val="18"/>
          <w:szCs w:val="18"/>
        </w:rPr>
        <w:t>, cunhada no metal no verso e na fita impresso as logos da Fundesporte e Governo do Estado do MS; Medida fita: 3 x 80 cm (l x c).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6.</w:t>
      </w:r>
      <w:r w:rsidRPr="004E2DC3">
        <w:rPr>
          <w:rFonts w:ascii="Verdana" w:hAnsi="Verdana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CONFECÇÃO</w:t>
      </w:r>
      <w:r w:rsidRPr="004E2DC3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DE</w:t>
      </w:r>
      <w:r w:rsidRPr="004E2DC3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 xml:space="preserve">CAMISETAS 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6.1 </w:t>
      </w:r>
      <w:r w:rsidRPr="004E2DC3">
        <w:rPr>
          <w:rFonts w:ascii="Verdana" w:hAnsi="Verdana"/>
          <w:sz w:val="18"/>
          <w:szCs w:val="18"/>
        </w:rPr>
        <w:t xml:space="preserve">O </w:t>
      </w:r>
      <w:r w:rsidRPr="004E2DC3">
        <w:rPr>
          <w:rFonts w:ascii="Verdana" w:hAnsi="Verdana"/>
          <w:sz w:val="18"/>
        </w:rPr>
        <w:t>parceiro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deverá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disponibilizar camisetas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para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toda</w:t>
      </w:r>
      <w:r w:rsidRPr="004E2DC3">
        <w:rPr>
          <w:rFonts w:ascii="Verdana" w:hAnsi="Verdana"/>
          <w:spacing w:val="-7"/>
          <w:sz w:val="18"/>
        </w:rPr>
        <w:t xml:space="preserve"> </w:t>
      </w:r>
      <w:r w:rsidRPr="004E2DC3">
        <w:rPr>
          <w:rFonts w:ascii="Verdana" w:hAnsi="Verdana"/>
          <w:sz w:val="18"/>
        </w:rPr>
        <w:t>a</w:t>
      </w:r>
      <w:r w:rsidRPr="004E2DC3">
        <w:rPr>
          <w:rFonts w:ascii="Verdana" w:hAnsi="Verdana"/>
          <w:spacing w:val="-5"/>
          <w:sz w:val="18"/>
        </w:rPr>
        <w:t xml:space="preserve"> </w:t>
      </w:r>
      <w:r w:rsidRPr="004E2DC3">
        <w:rPr>
          <w:rFonts w:ascii="Verdana" w:hAnsi="Verdana"/>
          <w:sz w:val="18"/>
        </w:rPr>
        <w:t>equipe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de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trabalho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e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de</w:t>
      </w:r>
      <w:r w:rsidRPr="004E2DC3">
        <w:rPr>
          <w:rFonts w:ascii="Verdana" w:hAnsi="Verdana"/>
          <w:spacing w:val="-4"/>
          <w:sz w:val="18"/>
        </w:rPr>
        <w:t xml:space="preserve"> </w:t>
      </w:r>
      <w:r w:rsidRPr="004E2DC3">
        <w:rPr>
          <w:rFonts w:ascii="Verdana" w:hAnsi="Verdana"/>
          <w:sz w:val="18"/>
        </w:rPr>
        <w:t>apoio em todas as etapas. As camisetas terão que conter em seu layout o Brasão do Governo do Estado, a logomarca do evento conforme especificado na tabela abaixo, seguir o Manual de Identidade Visual do FIE e as especificações contidas no quadro do item abaixo.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</w:rPr>
      </w:pPr>
      <w:r w:rsidRPr="004E2DC3">
        <w:rPr>
          <w:rFonts w:ascii="Verdana" w:hAnsi="Verdana"/>
          <w:b/>
          <w:sz w:val="18"/>
        </w:rPr>
        <w:t>6.2</w:t>
      </w:r>
      <w:r w:rsidRPr="004E2DC3">
        <w:rPr>
          <w:rFonts w:ascii="Verdana" w:hAnsi="Verdana"/>
          <w:sz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 xml:space="preserve">O </w:t>
      </w:r>
      <w:r w:rsidRPr="004E2DC3">
        <w:rPr>
          <w:rFonts w:ascii="Verdana" w:hAnsi="Verdana"/>
          <w:sz w:val="18"/>
        </w:rPr>
        <w:t>parceiro</w:t>
      </w:r>
      <w:r w:rsidRPr="004E2DC3">
        <w:rPr>
          <w:rFonts w:ascii="Verdana" w:hAnsi="Verdana"/>
          <w:spacing w:val="40"/>
          <w:sz w:val="18"/>
        </w:rPr>
        <w:t xml:space="preserve"> </w:t>
      </w:r>
      <w:r w:rsidRPr="004E2DC3">
        <w:rPr>
          <w:rFonts w:ascii="Verdana" w:hAnsi="Verdana"/>
          <w:sz w:val="18"/>
        </w:rPr>
        <w:t xml:space="preserve">deverá disponibilizar camisetas alusivas ao evento para todos os atletas envolvidos na Etapa I- </w:t>
      </w:r>
      <w:r w:rsidRPr="004E2DC3">
        <w:rPr>
          <w:rFonts w:ascii="Verdana" w:hAnsi="Verdana"/>
          <w:spacing w:val="-12"/>
          <w:sz w:val="18"/>
        </w:rPr>
        <w:t xml:space="preserve"> </w:t>
      </w:r>
      <w:r w:rsidRPr="004E2DC3">
        <w:rPr>
          <w:rFonts w:ascii="Verdana" w:hAnsi="Verdana"/>
          <w:sz w:val="18"/>
        </w:rPr>
        <w:t>nas XIV Paralimpíadas Escolares de Mato Grosso do Sul, Etapa II-  1° Semana Intensiva de Treinamento Paralímpico, 2° Semana Intensiva de Treinamento Paralímpico e Etapa III - Paralimpíadas Escolares-Fase Nacional. As camisas terão que conter em seu layout o Brasão do Governo do Estado, a</w:t>
      </w:r>
      <w:r w:rsidRPr="004E2DC3">
        <w:rPr>
          <w:rFonts w:ascii="Verdana" w:hAnsi="Verdana"/>
          <w:spacing w:val="15"/>
          <w:sz w:val="18"/>
        </w:rPr>
        <w:t xml:space="preserve"> </w:t>
      </w:r>
      <w:r w:rsidRPr="004E2DC3">
        <w:rPr>
          <w:rFonts w:ascii="Verdana" w:hAnsi="Verdana"/>
          <w:sz w:val="18"/>
        </w:rPr>
        <w:t>logomarca das Paralimpíadas Escolares de de Mato Grosso do Sul, seguir o Manual de Identidade Visual do FIE e as especificações contidas no quadro do item abaixo.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</w:rPr>
        <w:t>6.3</w:t>
      </w:r>
      <w:r w:rsidRPr="004E2DC3">
        <w:rPr>
          <w:rFonts w:ascii="Verdana" w:hAnsi="Verdana"/>
          <w:sz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Todo o pessoal de apoio envolvido deverá estar uniformizado.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6.4</w:t>
      </w:r>
      <w:r w:rsidRPr="004E2DC3">
        <w:rPr>
          <w:rFonts w:ascii="Verdana" w:hAnsi="Verdana"/>
          <w:sz w:val="18"/>
          <w:szCs w:val="18"/>
        </w:rPr>
        <w:t xml:space="preserve"> As cores deverão variar de acordo com as áreas funcionais, sendo gola “polo” para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as</w:t>
      </w:r>
      <w:r w:rsidRPr="004E2DC3">
        <w:rPr>
          <w:rFonts w:ascii="Verdana" w:hAnsi="Verdana"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coordenações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gola</w:t>
      </w:r>
      <w:r w:rsidRPr="004E2DC3">
        <w:rPr>
          <w:rFonts w:ascii="Verdana" w:hAnsi="Verdana"/>
          <w:spacing w:val="-2"/>
          <w:sz w:val="18"/>
          <w:szCs w:val="18"/>
        </w:rPr>
        <w:t xml:space="preserve"> “</w:t>
      </w:r>
      <w:r w:rsidRPr="004E2DC3">
        <w:rPr>
          <w:rFonts w:ascii="Verdana" w:hAnsi="Verdana"/>
          <w:sz w:val="18"/>
          <w:szCs w:val="18"/>
        </w:rPr>
        <w:t>careca”     para as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demais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funções.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6.5</w:t>
      </w:r>
      <w:r w:rsidRPr="004E2DC3">
        <w:rPr>
          <w:rFonts w:ascii="Verdana" w:hAnsi="Verdana"/>
          <w:sz w:val="18"/>
          <w:szCs w:val="18"/>
        </w:rPr>
        <w:t xml:space="preserve"> 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descrição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técnica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das camisetas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visa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garantir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qualidade,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durabilidade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visibilidade do material a ser apresentado pelo parceiro. Os critérios para confecção dos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mesmos devem ser obedecidos e, quando da impossibilidade, somente com anuência do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Estado.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lastRenderedPageBreak/>
        <w:t>6.6</w:t>
      </w:r>
      <w:r w:rsidRPr="004E2DC3">
        <w:rPr>
          <w:rFonts w:ascii="Verdana" w:hAnsi="Verdana"/>
          <w:sz w:val="18"/>
          <w:szCs w:val="18"/>
        </w:rPr>
        <w:t xml:space="preserve"> O parceiro ficará responsável pela apresentação da arte e layout de todas as peças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descritas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no quadro abaixo 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deverão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ter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prévia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aprovação da</w:t>
      </w:r>
      <w:r w:rsidRPr="004E2DC3">
        <w:rPr>
          <w:rFonts w:ascii="Verdana" w:hAnsi="Verdana"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Fundesporte.</w:t>
      </w:r>
    </w:p>
    <w:p w:rsidR="004E2DC3" w:rsidRPr="004E2DC3" w:rsidRDefault="004E2DC3" w:rsidP="004E2D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8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4E2DC3" w:rsidRPr="004E2DC3" w:rsidTr="004E2DC3">
        <w:trPr>
          <w:trHeight w:val="281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ESPECIFICAÇÃO</w:t>
            </w:r>
          </w:p>
        </w:tc>
      </w:tr>
      <w:tr w:rsidR="004E2DC3" w:rsidRPr="004E2DC3" w:rsidTr="004E2DC3">
        <w:trPr>
          <w:trHeight w:val="962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Camisetas para equipe de coordenação –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 sendo gola “polo” de ribana da galoneira com 1cm; tecido: malha fria; Manga: curta; Fechamento: em máquina ponto cadeia; Barra: mangas e camiseta com duas costuras na galoneira; Tamanho: variados; Fio: 30; Cor: Preto; inserção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>XIV Paralimpíadas Escolares de Mato Grosso do Sul.</w:t>
            </w:r>
          </w:p>
        </w:tc>
      </w:tr>
      <w:tr w:rsidR="004E2DC3" w:rsidRPr="004E2DC3" w:rsidTr="004E2DC3">
        <w:trPr>
          <w:trHeight w:val="111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Camisetas para a organização/arbitragem: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 gola redonda; Tecido: malha fria; Manga: curta; Gola: redonda de ribana na galoneira com 1cm; Fechamento: em máquina ponto cadeia; Barra: mangas e camiseta com duas costuras na galoneira; Tamanho: variados; Fio: 30; Cor: cinza para arbitragem e azul marinho para organização; inserção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 xml:space="preserve"> XIV Paralimpíadas Escolares de Mato Grosso do Sul.</w:t>
            </w:r>
          </w:p>
        </w:tc>
      </w:tr>
      <w:tr w:rsidR="004E2DC3" w:rsidRPr="004E2DC3" w:rsidTr="004E2DC3">
        <w:trPr>
          <w:trHeight w:val="97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Camisetas alusivas ao evento para os participantes e CD - gola redonda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; Tecido: malha fria; Manga: curta; Gola: redonda de ribana na galoneira com 1cm; Fechamento: em máquina ponto cadeia; Barra: mangas e camiseta com duas costuras na galoneira; Tamanho: variados; Fio: 30; Cor:  azul celeste;  inserção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 xml:space="preserve"> XIV Paralimpíadas Escolares de Mato Grosso do Sul.</w:t>
            </w:r>
          </w:p>
        </w:tc>
      </w:tr>
      <w:tr w:rsidR="004E2DC3" w:rsidRPr="004E2DC3" w:rsidTr="004E2DC3">
        <w:trPr>
          <w:trHeight w:val="97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Camisetas competição (Paralimpíadas Escolares – Etapa Nacional)</w:t>
            </w:r>
          </w:p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Tipo: camiseta; Descrição: manga curta, gola redonda; Tecido: dry fit; Composição: 100% poliéster; Gramatura: 130gr; Tamanho: variados; Personalizado: conforme especificações do termo de referência. Os tamanhos das camisetas serão definidos/escolhidos no momento da solicitação.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</w:tr>
      <w:tr w:rsidR="004E2DC3" w:rsidRPr="004E2DC3" w:rsidTr="004E2DC3">
        <w:trPr>
          <w:trHeight w:val="97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Camisetas viagem (Paralimpíadas Escolares – Etapa Nacional)</w:t>
            </w:r>
          </w:p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Camisetas alusivas ao evento para os participantes - gola redonda; Tecido: malha fria; Manga: curta; Gola: redonda de ribana na galoneira com 1cm; Fechamento: em máquina ponto cadeia; Barra: mangas e camiseta com duas costuras na galoneira; Tamanho: variados; Fio: 30; Cor:  azul celeste;  inserção das logos atuais do FIE / FUNDESPORTE / SETESC e GOVMS, conforme consta no site da FUNDEPORTE no endereço: www.fundesporte.ms.gov.br.</w:t>
            </w:r>
          </w:p>
        </w:tc>
      </w:tr>
      <w:tr w:rsidR="004E2DC3" w:rsidRPr="004E2DC3" w:rsidTr="004E2DC3">
        <w:trPr>
          <w:trHeight w:val="128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Regata: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Camiseta Esportiva Regata - Tipo: regata; Descrição: gola redonda; Tecido: dry fit; Composição: 100% poliéster; Gramatura: 130gr; Tamanho: variados; Personalizado: conforme especificações do termo de referência. Os tamanhos das camisetas regatas serão escolhidos/definidos no momento da solicitação. A arte será por meio de sublimação e fornecida pela FUNDESPORTE/MS.  Inserção das logos atuais do FIE / FUNDESPORTE / SETESC e GOVMS, conforme consta no site da FUNDEPORTE no endereço: www.fundesporte.ms.gov.br A aplicação da arte será por sublimação e fornecida pela FUNDESPORTE/MS.</w:t>
            </w:r>
          </w:p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2DC3" w:rsidRPr="004E2DC3" w:rsidTr="004E2DC3">
        <w:trPr>
          <w:trHeight w:val="97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Agasalhos Esportivos -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Tipo: Agasalho; Calça: cós com elástico e cordão ajustável, elástico na barra, 02 bolsos embutidos nas laterais; Jaqueta: com gola, abertura na frente com zíper, forro em tela, punho com elástico, 02 bolsos frontais embutidos.; Gramatura: 182gr; Tamanho: variados; Personalizado: conforme especificações do termo de referência; Tecido: tactel 100% poliéster.  Inserção das logos atuais do FIE / FUNDESPORTE / SETESC e GOVMS, conforme consta no site da FUNDEPORTE no endereço: www.fundesporte.ms.gov.br A aplicação da arte será por sublimação e fornecida pela FUNDESPORTE/MS.</w:t>
            </w:r>
          </w:p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2DC3" w:rsidRPr="004E2DC3" w:rsidTr="004E2DC3">
        <w:trPr>
          <w:trHeight w:val="97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Bermudas: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 Tecido: helanca; Cintura: com elástico na cintura.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</w:tr>
      <w:tr w:rsidR="004E2DC3" w:rsidRPr="004E2DC3" w:rsidTr="004E2DC3">
        <w:trPr>
          <w:trHeight w:val="97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Conjuntos Futebol PC: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2 Conjuntos diferentes - Tipo: camiseta; Descrição: manga curta, gola redonda; Tecido: dry fit; Composição: 100% poliéster; Gramatura: 130gr; a sigla do estado precisa ser de 7cm e as numerações na frente e no verso deverão ter 18cm, com numerações de 1 a 10, sendo dois jogos de uniformes; Tamanho: variados; Personalizado: conforme especificações do termo de referência. Uniforme esportivo - Tipo: bermuda; Tecido: malha esportiva; Tamanho: P; Cintura: com elástico na cintura: G; A numeração é de 10 a 15cm, sedo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lastRenderedPageBreak/>
              <w:t>a sequência de 1 a 10. O jogo de uniforme será de 10 unidades, sendo dois uniformes para o goleiro de manga comprida. As artes e os modelos serão fornecidas pela Fundesporte/MS.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</w:tr>
      <w:tr w:rsidR="004E2DC3" w:rsidRPr="004E2DC3" w:rsidTr="004E2DC3">
        <w:trPr>
          <w:trHeight w:val="43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lastRenderedPageBreak/>
              <w:t>Conjuntos Goalball: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2 Conjuntos diferentes - Tipo: Camisa e Calça - Tipo: conjunto; Camisa: manga comprida com punhos, acolchoados nos cotovelos, gola redonda. Tecido: Dryfit, composição 100% poliéster.; Calça: com acolchoamento nas laterais e joelhos, cós e barra com elástico, Tecido: composição 90% poliéster e 10% elastano.; Gramatura: 270gr; Densidade da Espuma: D26; Tamanho: variados; Personalizado: conforme especificações do termo de referência. Os tamanhos dos conjuntos serão escolhidos/definidos no momento da solicitação. As artes e os modelos serão fornecidas pela Fundesporte/MS.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</w:tr>
    </w:tbl>
    <w:p w:rsidR="004E2DC3" w:rsidRPr="004E2DC3" w:rsidRDefault="004E2DC3" w:rsidP="004E2DC3">
      <w:pPr>
        <w:spacing w:after="0" w:line="240" w:lineRule="auto"/>
        <w:jc w:val="both"/>
        <w:rPr>
          <w:rFonts w:ascii="Verdana" w:hAnsi="Verdana"/>
          <w:color w:val="000000" w:themeColor="text1"/>
          <w:sz w:val="18"/>
          <w:szCs w:val="18"/>
          <w:highlight w:val="yellow"/>
        </w:rPr>
      </w:pPr>
    </w:p>
    <w:p w:rsidR="004E2DC3" w:rsidRPr="004E2DC3" w:rsidRDefault="004E2DC3" w:rsidP="004E2DC3">
      <w:pPr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4E2DC3">
        <w:rPr>
          <w:rFonts w:ascii="Verdana" w:hAnsi="Verdana"/>
          <w:b/>
          <w:color w:val="000000" w:themeColor="text1"/>
          <w:sz w:val="18"/>
          <w:szCs w:val="18"/>
        </w:rPr>
        <w:t>7. MATERIAL</w:t>
      </w:r>
      <w:r w:rsidRPr="004E2DC3">
        <w:rPr>
          <w:rFonts w:ascii="Verdana" w:hAnsi="Verdana"/>
          <w:b/>
          <w:color w:val="000000" w:themeColor="text1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b/>
          <w:color w:val="000000" w:themeColor="text1"/>
          <w:sz w:val="18"/>
          <w:szCs w:val="18"/>
        </w:rPr>
        <w:t>DE</w:t>
      </w:r>
      <w:r w:rsidRPr="004E2DC3">
        <w:rPr>
          <w:rFonts w:ascii="Verdana" w:hAnsi="Verdana"/>
          <w:b/>
          <w:color w:val="000000" w:themeColor="text1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b/>
          <w:color w:val="000000" w:themeColor="text1"/>
          <w:sz w:val="18"/>
          <w:szCs w:val="18"/>
        </w:rPr>
        <w:t>DIVULGAÇÃO</w:t>
      </w:r>
    </w:p>
    <w:p w:rsidR="004E2DC3" w:rsidRPr="004E2DC3" w:rsidRDefault="004E2DC3" w:rsidP="004E2DC3">
      <w:pPr>
        <w:jc w:val="both"/>
        <w:rPr>
          <w:rFonts w:ascii="Verdana" w:hAnsi="Verdana"/>
          <w:sz w:val="18"/>
        </w:rPr>
      </w:pPr>
      <w:r w:rsidRPr="004E2DC3">
        <w:rPr>
          <w:rFonts w:ascii="Verdana" w:hAnsi="Verdana"/>
          <w:b/>
          <w:color w:val="000000" w:themeColor="text1"/>
          <w:sz w:val="18"/>
          <w:szCs w:val="18"/>
        </w:rPr>
        <w:t xml:space="preserve">7.1 </w:t>
      </w:r>
      <w:r w:rsidRPr="004E2DC3">
        <w:rPr>
          <w:rFonts w:ascii="Verdana" w:hAnsi="Verdana"/>
          <w:color w:val="000000" w:themeColor="text1"/>
          <w:sz w:val="18"/>
          <w:szCs w:val="18"/>
        </w:rPr>
        <w:t>O item “material de divulgação” contempla todas as ações de comunicação visual do evento.</w:t>
      </w:r>
      <w:r w:rsidRPr="004E2DC3">
        <w:rPr>
          <w:rFonts w:ascii="Verdana" w:hAnsi="Verdana"/>
          <w:color w:val="000000" w:themeColor="text1"/>
          <w:spacing w:val="-59"/>
          <w:sz w:val="18"/>
          <w:szCs w:val="18"/>
        </w:rPr>
        <w:t xml:space="preserve">   </w:t>
      </w:r>
      <w:r w:rsidRPr="004E2DC3">
        <w:rPr>
          <w:rFonts w:ascii="Verdana" w:hAnsi="Verdana"/>
          <w:color w:val="000000" w:themeColor="text1"/>
          <w:sz w:val="18"/>
          <w:szCs w:val="18"/>
        </w:rPr>
        <w:t>O parceiro deverá garantir a sinalização de todos os espaços utilizados no evento, desde os</w:t>
      </w:r>
      <w:r w:rsidRPr="004E2DC3">
        <w:rPr>
          <w:rFonts w:ascii="Verdana" w:hAnsi="Verdana"/>
          <w:color w:val="000000" w:themeColor="text1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color w:val="000000" w:themeColor="text1"/>
          <w:sz w:val="18"/>
          <w:szCs w:val="18"/>
        </w:rPr>
        <w:t>espaços esportivos, os não esportivos e os de suporte administrativo. O objetivo é sinalizar</w:t>
      </w:r>
      <w:r w:rsidRPr="004E2DC3">
        <w:rPr>
          <w:rFonts w:ascii="Verdana" w:hAnsi="Verdana"/>
          <w:color w:val="000000" w:themeColor="text1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color w:val="000000" w:themeColor="text1"/>
          <w:sz w:val="18"/>
          <w:szCs w:val="18"/>
        </w:rPr>
        <w:t xml:space="preserve">todo o evento e garantir a correta aplicação institucional da marca do Governo do Estado, do evento e </w:t>
      </w:r>
      <w:r w:rsidRPr="004E2DC3">
        <w:rPr>
          <w:rFonts w:ascii="Verdana" w:hAnsi="Verdana"/>
          <w:sz w:val="18"/>
        </w:rPr>
        <w:t>seguir o Manual de Identidade Visual do FIE.</w:t>
      </w:r>
    </w:p>
    <w:p w:rsidR="004E2DC3" w:rsidRPr="004E2DC3" w:rsidRDefault="004E2DC3" w:rsidP="004E2DC3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4E2DC3">
        <w:rPr>
          <w:rFonts w:ascii="Verdana" w:hAnsi="Verdana"/>
          <w:b/>
          <w:color w:val="000000" w:themeColor="text1"/>
          <w:sz w:val="18"/>
          <w:szCs w:val="18"/>
        </w:rPr>
        <w:t>7.2</w:t>
      </w:r>
      <w:r w:rsidRPr="004E2DC3">
        <w:rPr>
          <w:rFonts w:ascii="Verdana" w:hAnsi="Verdana"/>
          <w:color w:val="000000" w:themeColor="text1"/>
          <w:sz w:val="18"/>
          <w:szCs w:val="18"/>
        </w:rPr>
        <w:t xml:space="preserve"> A comunicação visual deverá seguir as instruições abaixo:</w:t>
      </w:r>
    </w:p>
    <w:p w:rsidR="004E2DC3" w:rsidRPr="004E2DC3" w:rsidRDefault="004E2DC3" w:rsidP="004E2DC3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4E2DC3">
        <w:rPr>
          <w:rFonts w:ascii="Verdana" w:hAnsi="Verdana"/>
          <w:b/>
          <w:color w:val="000000" w:themeColor="text1"/>
          <w:sz w:val="18"/>
          <w:szCs w:val="18"/>
        </w:rPr>
        <w:t>a)</w:t>
      </w:r>
      <w:r w:rsidRPr="004E2DC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</w:rPr>
        <w:t>XIV Paralimpíadas Escolares de Mato Grosso do Sul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Verdana" w:eastAsia="Arial MT" w:hAnsi="Verdana" w:cs="Arial MT"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sz w:val="18"/>
          <w:szCs w:val="18"/>
          <w:lang w:val="pt-PT"/>
        </w:rPr>
        <w:t>Banners e faixas alusivos ao evento para entrada, sinalização com banners nos locais de competição, banner identificando a secretaria do evento, CCO (mínimo</w:t>
      </w:r>
      <w:r w:rsidRPr="004E2DC3">
        <w:rPr>
          <w:rFonts w:ascii="Verdana" w:eastAsia="Arial MT" w:hAnsi="Verdana" w:cs="Arial MT"/>
          <w:spacing w:val="40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 2 em cada local), e wind banners completos para competições externas</w:t>
      </w:r>
      <w:r w:rsidRPr="004E2DC3">
        <w:rPr>
          <w:rFonts w:ascii="Verdana" w:eastAsia="Arial MT" w:hAnsi="Verdana" w:cs="Arial MT"/>
          <w:spacing w:val="-16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(mínimo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-14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4</w:t>
      </w:r>
      <w:r w:rsidRPr="004E2DC3">
        <w:rPr>
          <w:rFonts w:ascii="Verdana" w:eastAsia="Arial MT" w:hAnsi="Verdana" w:cs="Arial MT"/>
          <w:spacing w:val="-14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em</w:t>
      </w:r>
      <w:r w:rsidRPr="004E2DC3">
        <w:rPr>
          <w:rFonts w:ascii="Verdana" w:eastAsia="Arial MT" w:hAnsi="Verdana" w:cs="Arial MT"/>
          <w:spacing w:val="-16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cada</w:t>
      </w:r>
      <w:r w:rsidRPr="004E2DC3">
        <w:rPr>
          <w:rFonts w:ascii="Verdana" w:eastAsia="Arial MT" w:hAnsi="Verdana" w:cs="Arial MT"/>
          <w:spacing w:val="-1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local);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faixas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grandes</w:t>
      </w:r>
      <w:r w:rsidRPr="004E2DC3">
        <w:rPr>
          <w:rFonts w:ascii="Verdana" w:eastAsia="Arial MT" w:hAnsi="Verdana" w:cs="Arial MT"/>
          <w:spacing w:val="-1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para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as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modalidades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(Atletismo, Bocha, Futebol PC, Halterofilismo, Judô, Natação, Parabadminton e Tênis de Mesa), adesivos em todos os demais itens utilizados (caixa térmica,</w:t>
      </w:r>
      <w:r w:rsidRPr="004E2DC3">
        <w:rPr>
          <w:rFonts w:ascii="Verdana" w:eastAsia="Arial MT" w:hAnsi="Verdana" w:cs="Arial MT"/>
          <w:spacing w:val="40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equipamentos esportivos, etc.).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Verdana" w:eastAsia="Arial MT" w:hAnsi="Verdana" w:cs="Arial MT"/>
          <w:sz w:val="18"/>
          <w:szCs w:val="18"/>
          <w:lang w:val="pt-PT"/>
        </w:rPr>
      </w:pP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right="72"/>
        <w:jc w:val="both"/>
        <w:rPr>
          <w:rFonts w:ascii="Verdana" w:eastAsia="Arial MT" w:hAnsi="Verdana" w:cs="Arial MT"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b)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1° e 2° Semana Intensiva de Treinamento Paralímpico 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Verdana" w:eastAsia="Arial MT" w:hAnsi="Verdana" w:cs="Arial MT"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sz w:val="18"/>
          <w:szCs w:val="18"/>
          <w:lang w:val="pt-PT"/>
        </w:rPr>
        <w:t>Banners e faixas alusivos ao evento para entrada, sinalização com banners nos locais de competição, banner identificando a secretaria do evento, CCO (mínimo</w:t>
      </w:r>
      <w:r w:rsidRPr="004E2DC3">
        <w:rPr>
          <w:rFonts w:ascii="Verdana" w:eastAsia="Arial MT" w:hAnsi="Verdana" w:cs="Arial MT"/>
          <w:spacing w:val="40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 2 em cada local), e wind banners completos para competições externas</w:t>
      </w:r>
      <w:r w:rsidRPr="004E2DC3">
        <w:rPr>
          <w:rFonts w:ascii="Verdana" w:eastAsia="Arial MT" w:hAnsi="Verdana" w:cs="Arial MT"/>
          <w:spacing w:val="-16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(mínimo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-14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4</w:t>
      </w:r>
      <w:r w:rsidRPr="004E2DC3">
        <w:rPr>
          <w:rFonts w:ascii="Verdana" w:eastAsia="Arial MT" w:hAnsi="Verdana" w:cs="Arial MT"/>
          <w:spacing w:val="-14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em</w:t>
      </w:r>
      <w:r w:rsidRPr="004E2DC3">
        <w:rPr>
          <w:rFonts w:ascii="Verdana" w:eastAsia="Arial MT" w:hAnsi="Verdana" w:cs="Arial MT"/>
          <w:spacing w:val="-16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cada</w:t>
      </w:r>
      <w:r w:rsidRPr="004E2DC3">
        <w:rPr>
          <w:rFonts w:ascii="Verdana" w:eastAsia="Arial MT" w:hAnsi="Verdana" w:cs="Arial MT"/>
          <w:spacing w:val="-1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local);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faixas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grandes</w:t>
      </w:r>
      <w:r w:rsidRPr="004E2DC3">
        <w:rPr>
          <w:rFonts w:ascii="Verdana" w:eastAsia="Arial MT" w:hAnsi="Verdana" w:cs="Arial MT"/>
          <w:spacing w:val="-1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para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as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modalidades</w:t>
      </w:r>
      <w:r w:rsidRPr="004E2DC3">
        <w:rPr>
          <w:rFonts w:ascii="Verdana" w:eastAsia="Arial MT" w:hAnsi="Verdana" w:cs="Arial MT"/>
          <w:spacing w:val="-15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(Atletismo, Bocha, Futebol PC, Halterofilismo, Judô, Natação, Parabadminton e Tênis de Mesa), adesivos em todos os demais itens utilizados (caixa térmica,</w:t>
      </w:r>
      <w:r w:rsidRPr="004E2DC3">
        <w:rPr>
          <w:rFonts w:ascii="Verdana" w:eastAsia="Arial MT" w:hAnsi="Verdana" w:cs="Arial MT"/>
          <w:spacing w:val="40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equipamentos esportivos, etc.).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Verdana" w:eastAsia="Arial MT" w:hAnsi="Verdana" w:cs="Arial MT"/>
          <w:sz w:val="18"/>
          <w:szCs w:val="18"/>
          <w:lang w:val="pt-PT"/>
        </w:rPr>
      </w:pPr>
    </w:p>
    <w:tbl>
      <w:tblPr>
        <w:tblStyle w:val="TableNormal"/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4E2DC3" w:rsidRPr="004E2DC3" w:rsidTr="004E2DC3">
        <w:trPr>
          <w:trHeight w:val="228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ESPECIFICAÇÃO</w:t>
            </w:r>
          </w:p>
        </w:tc>
      </w:tr>
      <w:tr w:rsidR="004E2DC3" w:rsidRPr="004E2DC3" w:rsidTr="004E2DC3">
        <w:trPr>
          <w:trHeight w:val="49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DC3" w:rsidRPr="004E2DC3" w:rsidRDefault="004E2DC3" w:rsidP="004E2DC3">
            <w:pPr>
              <w:ind w:right="133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t-BR"/>
              </w:rPr>
              <w:t>Banner em Lona Azul:</w:t>
            </w:r>
            <w:r w:rsidRPr="004E2DC3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> </w:t>
            </w:r>
            <w:r w:rsidRPr="004E2DC3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eastAsia="pt-BR"/>
              </w:rPr>
              <w:t xml:space="preserve">com fundo azul, nas dimensões 2,30m x 1,40m, com impressão digital em alta definição com as 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>Paralimpíadas Escolares de Mato Grosso do Sul</w:t>
            </w:r>
            <w:r w:rsidRPr="004E2DC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E2DC3" w:rsidRPr="004E2DC3" w:rsidTr="004E2DC3">
        <w:trPr>
          <w:trHeight w:val="523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DC3" w:rsidRPr="004E2DC3" w:rsidRDefault="004E2DC3" w:rsidP="004E2DC3">
            <w:pPr>
              <w:ind w:right="133"/>
              <w:jc w:val="both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t-BR"/>
              </w:rPr>
              <w:t>Banner em Lona Branco:</w:t>
            </w:r>
            <w:r w:rsidRPr="004E2DC3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> </w:t>
            </w:r>
            <w:r w:rsidRPr="004E2DC3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eastAsia="pt-BR"/>
              </w:rPr>
              <w:t xml:space="preserve">com fundo branco, nas dimensões 2,30m x 1,40m, com impressão digital em alta definição com as 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>Paralimpíadas Escolares de Mato Grosso do Sul</w:t>
            </w:r>
            <w:r w:rsidRPr="004E2DC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E2DC3" w:rsidRPr="004E2DC3" w:rsidTr="004E2DC3">
        <w:trPr>
          <w:trHeight w:val="54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ind w:right="133"/>
              <w:jc w:val="both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t-BR"/>
              </w:rPr>
              <w:t xml:space="preserve">Faixas Azul - 3,0 x 0,8 M, ilhós e estrurura  metal, 4 cores em lona com as 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>Paralimpíadas Escolares de Mato Grosso do Sul</w:t>
            </w:r>
            <w:r w:rsidRPr="004E2DC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E2DC3" w:rsidRPr="004E2DC3" w:rsidTr="004E2DC3">
        <w:trPr>
          <w:trHeight w:val="578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ind w:right="133"/>
              <w:jc w:val="both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t-BR"/>
              </w:rPr>
              <w:t xml:space="preserve">Faixas Branco - 3,0 x 0,8 M, ilhós e estrurura  metal, 4 cores em com as 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>Paralimpíadas Escolares de Mato Grosso do Sul</w:t>
            </w:r>
            <w:r w:rsidRPr="004E2DC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E2DC3" w:rsidRPr="004E2DC3" w:rsidTr="004E2DC3">
        <w:trPr>
          <w:trHeight w:val="68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spacing w:before="1"/>
              <w:ind w:left="4" w:right="133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Tecido de Gradil Azul: Proteção para gradil em sublimação medindo 4,00 x 2,80 metros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Paralimpíadas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lastRenderedPageBreak/>
              <w:t>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</w:p>
        </w:tc>
      </w:tr>
      <w:tr w:rsidR="004E2DC3" w:rsidRPr="004E2DC3" w:rsidTr="004E2DC3">
        <w:trPr>
          <w:trHeight w:val="68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spacing w:before="1"/>
              <w:ind w:left="4" w:right="133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lastRenderedPageBreak/>
              <w:t xml:space="preserve">Tecido de Gradil Branco: Proteção para gradil em sublimação medindo 4,00 x 2,80 metros 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</w:p>
        </w:tc>
      </w:tr>
      <w:tr w:rsidR="004E2DC3" w:rsidRPr="004E2DC3" w:rsidTr="004E2DC3">
        <w:trPr>
          <w:trHeight w:val="68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spacing w:before="1"/>
              <w:ind w:left="4" w:right="133"/>
              <w:jc w:val="both"/>
              <w:rPr>
                <w:rFonts w:ascii="Verdana" w:eastAsia="Times New Roman" w:hAnsi="Verdana" w:cs="Times New Roman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Wind Banner Azul - 5,0 x 1,0 CM, 4 cores em lona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 suporte e hastes flexíveis, em tecido 100% poliéster, reforço nas pontas.</w:t>
            </w:r>
          </w:p>
        </w:tc>
      </w:tr>
      <w:tr w:rsidR="004E2DC3" w:rsidRPr="004E2DC3" w:rsidTr="004E2DC3">
        <w:trPr>
          <w:trHeight w:val="68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C3" w:rsidRPr="004E2DC3" w:rsidRDefault="004E2DC3" w:rsidP="004E2DC3">
            <w:pPr>
              <w:spacing w:before="1"/>
              <w:ind w:left="4" w:right="133"/>
              <w:jc w:val="both"/>
              <w:rPr>
                <w:rFonts w:ascii="Verdana" w:eastAsia="Times New Roman" w:hAnsi="Verdana" w:cs="Times New Roman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Wind Banner Branco - 5,0 x 1,0 CM, 4 cores em lona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 suporte e hastes flexíveis, em tecido 100% poliéster, reforço nas pontas.</w:t>
            </w:r>
          </w:p>
        </w:tc>
      </w:tr>
    </w:tbl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  <w:r w:rsidRPr="004E2DC3">
        <w:rPr>
          <w:rFonts w:ascii="Verdana" w:eastAsia="Arial MT" w:hAnsi="Verdana" w:cs="Arial MT"/>
          <w:b/>
          <w:color w:val="000000" w:themeColor="text1"/>
          <w:sz w:val="18"/>
          <w:lang w:val="pt-PT"/>
        </w:rPr>
        <w:t>7.3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 xml:space="preserve"> O</w:t>
      </w:r>
      <w:r w:rsidRPr="004E2DC3">
        <w:rPr>
          <w:rFonts w:ascii="Verdana" w:eastAsia="Arial MT" w:hAnsi="Verdana" w:cs="Arial MT"/>
          <w:color w:val="000000" w:themeColor="text1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parceiro</w:t>
      </w:r>
      <w:r w:rsidRPr="004E2DC3">
        <w:rPr>
          <w:rFonts w:ascii="Verdana" w:eastAsia="Arial MT" w:hAnsi="Verdana" w:cs="Arial MT"/>
          <w:color w:val="000000" w:themeColor="text1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ficará</w:t>
      </w:r>
      <w:r w:rsidRPr="004E2DC3">
        <w:rPr>
          <w:rFonts w:ascii="Verdana" w:eastAsia="Arial MT" w:hAnsi="Verdana" w:cs="Arial MT"/>
          <w:color w:val="000000" w:themeColor="text1"/>
          <w:spacing w:val="-1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responsável</w:t>
      </w:r>
      <w:r w:rsidRPr="004E2DC3">
        <w:rPr>
          <w:rFonts w:ascii="Verdana" w:eastAsia="Arial MT" w:hAnsi="Verdana" w:cs="Arial MT"/>
          <w:color w:val="000000" w:themeColor="text1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pela</w:t>
      </w:r>
      <w:r w:rsidRPr="004E2DC3">
        <w:rPr>
          <w:rFonts w:ascii="Verdana" w:eastAsia="Arial MT" w:hAnsi="Verdana" w:cs="Arial MT"/>
          <w:color w:val="000000" w:themeColor="text1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apresentação</w:t>
      </w:r>
      <w:r w:rsidRPr="004E2DC3">
        <w:rPr>
          <w:rFonts w:ascii="Verdana" w:eastAsia="Arial MT" w:hAnsi="Verdana" w:cs="Arial MT"/>
          <w:color w:val="000000" w:themeColor="text1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</w:t>
      </w:r>
      <w:r w:rsidRPr="004E2DC3">
        <w:rPr>
          <w:rFonts w:ascii="Verdana" w:eastAsia="Arial MT" w:hAnsi="Verdana" w:cs="Arial MT"/>
          <w:color w:val="000000" w:themeColor="text1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um</w:t>
      </w:r>
      <w:r w:rsidRPr="004E2DC3">
        <w:rPr>
          <w:rFonts w:ascii="Verdana" w:eastAsia="Arial MT" w:hAnsi="Verdana" w:cs="Arial MT"/>
          <w:color w:val="000000" w:themeColor="text1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plano</w:t>
      </w:r>
      <w:r w:rsidRPr="004E2DC3">
        <w:rPr>
          <w:rFonts w:ascii="Verdana" w:eastAsia="Arial MT" w:hAnsi="Verdana" w:cs="Arial MT"/>
          <w:color w:val="000000" w:themeColor="text1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</w:t>
      </w:r>
      <w:r w:rsidRPr="004E2DC3">
        <w:rPr>
          <w:rFonts w:ascii="Verdana" w:eastAsia="Arial MT" w:hAnsi="Verdana" w:cs="Arial MT"/>
          <w:color w:val="000000" w:themeColor="text1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comunicação</w:t>
      </w:r>
      <w:r w:rsidRPr="004E2DC3">
        <w:rPr>
          <w:rFonts w:ascii="Verdana" w:eastAsia="Arial MT" w:hAnsi="Verdana" w:cs="Arial MT"/>
          <w:color w:val="000000" w:themeColor="text1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visual para</w:t>
      </w:r>
      <w:r w:rsidRPr="004E2DC3">
        <w:rPr>
          <w:rFonts w:ascii="Verdana" w:eastAsia="Arial MT" w:hAnsi="Verdana" w:cs="Arial MT"/>
          <w:color w:val="000000" w:themeColor="text1"/>
          <w:spacing w:val="-1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 etapa I- XIV Paralimpíadas Escolares de Mato Grosso do Sul e Etapa II-  1° e 2° Semana Intensiva de Treinamento Paralímpico ,contemplando</w:t>
      </w:r>
      <w:r w:rsidRPr="004E2DC3">
        <w:rPr>
          <w:rFonts w:ascii="Verdana" w:eastAsia="Arial MT" w:hAnsi="Verdana" w:cs="Arial MT"/>
          <w:color w:val="000000" w:themeColor="text1"/>
          <w:spacing w:val="-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as</w:t>
      </w:r>
      <w:r w:rsidRPr="004E2DC3">
        <w:rPr>
          <w:rFonts w:ascii="Verdana" w:eastAsia="Arial MT" w:hAnsi="Verdana" w:cs="Arial MT"/>
          <w:color w:val="000000" w:themeColor="text1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peças</w:t>
      </w:r>
      <w:r w:rsidRPr="004E2DC3">
        <w:rPr>
          <w:rFonts w:ascii="Verdana" w:eastAsia="Arial MT" w:hAnsi="Verdana" w:cs="Arial MT"/>
          <w:color w:val="000000" w:themeColor="text1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</w:t>
      </w:r>
      <w:r w:rsidRPr="004E2DC3">
        <w:rPr>
          <w:rFonts w:ascii="Verdana" w:eastAsia="Arial MT" w:hAnsi="Verdana" w:cs="Arial MT"/>
          <w:color w:val="000000" w:themeColor="text1"/>
          <w:spacing w:val="-7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serem</w:t>
      </w:r>
      <w:r w:rsidRPr="004E2DC3">
        <w:rPr>
          <w:rFonts w:ascii="Verdana" w:eastAsia="Arial MT" w:hAnsi="Verdana" w:cs="Arial MT"/>
          <w:color w:val="000000" w:themeColor="text1"/>
          <w:spacing w:val="-7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produzidas,</w:t>
      </w:r>
      <w:r w:rsidRPr="004E2DC3">
        <w:rPr>
          <w:rFonts w:ascii="Verdana" w:eastAsia="Arial MT" w:hAnsi="Verdana" w:cs="Arial MT"/>
          <w:color w:val="000000" w:themeColor="text1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bem como layout de todo o material de identificação descritos no item acima, para aprovação do Estado. No caso de não conformidade técnica com a descrição,</w:t>
      </w:r>
      <w:r w:rsidRPr="004E2DC3">
        <w:rPr>
          <w:rFonts w:ascii="Verdana" w:eastAsia="Arial MT" w:hAnsi="Verdana" w:cs="Arial MT"/>
          <w:color w:val="000000" w:themeColor="text1"/>
          <w:spacing w:val="-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o parceiro terá o direito de pedir a substituição do material em questão,</w:t>
      </w:r>
      <w:r w:rsidRPr="004E2DC3">
        <w:rPr>
          <w:rFonts w:ascii="Verdana" w:eastAsia="Arial MT" w:hAnsi="Verdana" w:cs="Arial MT"/>
          <w:color w:val="000000" w:themeColor="text1"/>
          <w:spacing w:val="-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desde que as alterações não sejam causadas por inconveniência no armazenamento, caso fortuito, negligência, ou por terceiros. O parceiro</w:t>
      </w:r>
      <w:r w:rsidRPr="004E2DC3">
        <w:rPr>
          <w:rFonts w:ascii="Verdana" w:eastAsia="Arial MT" w:hAnsi="Verdana" w:cs="Arial MT"/>
          <w:color w:val="000000" w:themeColor="text1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deverá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providenciar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</w:t>
      </w:r>
      <w:r w:rsidRPr="004E2DC3">
        <w:rPr>
          <w:rFonts w:ascii="Verdana" w:eastAsia="Arial MT" w:hAnsi="Verdana" w:cs="Arial MT"/>
          <w:color w:val="000000" w:themeColor="text1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montagem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desmontagem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</w:t>
      </w:r>
      <w:r w:rsidRPr="004E2DC3">
        <w:rPr>
          <w:rFonts w:ascii="Verdana" w:eastAsia="Arial MT" w:hAnsi="Verdana" w:cs="Arial MT"/>
          <w:color w:val="000000" w:themeColor="text1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toda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estrutura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(material/equipamentos</w:t>
      </w:r>
      <w:r w:rsidRPr="004E2DC3">
        <w:rPr>
          <w:rFonts w:ascii="Verdana" w:eastAsia="Arial MT" w:hAnsi="Verdana" w:cs="Arial MT"/>
          <w:color w:val="000000" w:themeColor="text1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serviços)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do</w:t>
      </w:r>
      <w:r w:rsidRPr="004E2DC3">
        <w:rPr>
          <w:rFonts w:ascii="Verdana" w:eastAsia="Arial MT" w:hAnsi="Verdana" w:cs="Arial MT"/>
          <w:color w:val="000000" w:themeColor="text1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evento, até</w:t>
      </w:r>
      <w:r w:rsidRPr="004E2DC3">
        <w:rPr>
          <w:rFonts w:ascii="Verdana" w:eastAsia="Arial MT" w:hAnsi="Verdana" w:cs="Arial MT"/>
          <w:color w:val="000000" w:themeColor="text1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04</w:t>
      </w:r>
      <w:r w:rsidRPr="004E2DC3">
        <w:rPr>
          <w:rFonts w:ascii="Verdana" w:eastAsia="Arial MT" w:hAnsi="Verdana" w:cs="Arial MT"/>
          <w:color w:val="000000" w:themeColor="text1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(quatro)</w:t>
      </w:r>
      <w:r w:rsidRPr="004E2DC3">
        <w:rPr>
          <w:rFonts w:ascii="Verdana" w:eastAsia="Arial MT" w:hAnsi="Verdana" w:cs="Arial MT"/>
          <w:color w:val="000000" w:themeColor="text1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horas</w:t>
      </w:r>
      <w:r w:rsidRPr="004E2DC3">
        <w:rPr>
          <w:rFonts w:ascii="Verdana" w:eastAsia="Arial MT" w:hAnsi="Verdana" w:cs="Arial MT"/>
          <w:color w:val="000000" w:themeColor="text1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antes</w:t>
      </w:r>
      <w:r w:rsidRPr="004E2DC3">
        <w:rPr>
          <w:rFonts w:ascii="Verdana" w:eastAsia="Arial MT" w:hAnsi="Verdana" w:cs="Arial MT"/>
          <w:color w:val="000000" w:themeColor="text1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do</w:t>
      </w:r>
      <w:r w:rsidRPr="004E2DC3">
        <w:rPr>
          <w:rFonts w:ascii="Verdana" w:eastAsia="Arial MT" w:hAnsi="Verdana" w:cs="Arial MT"/>
          <w:color w:val="000000" w:themeColor="text1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horário</w:t>
      </w:r>
      <w:r w:rsidRPr="004E2DC3">
        <w:rPr>
          <w:rFonts w:ascii="Verdana" w:eastAsia="Arial MT" w:hAnsi="Verdana" w:cs="Arial MT"/>
          <w:color w:val="000000" w:themeColor="text1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determinado</w:t>
      </w:r>
      <w:r w:rsidRPr="004E2DC3">
        <w:rPr>
          <w:rFonts w:ascii="Verdana" w:eastAsia="Arial MT" w:hAnsi="Verdana" w:cs="Arial MT"/>
          <w:color w:val="000000" w:themeColor="text1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pela</w:t>
      </w:r>
      <w:r w:rsidRPr="004E2DC3">
        <w:rPr>
          <w:rFonts w:ascii="Verdana" w:eastAsia="Arial MT" w:hAnsi="Verdana" w:cs="Arial MT"/>
          <w:color w:val="000000" w:themeColor="text1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Fundesporte</w:t>
      </w:r>
      <w:r w:rsidRPr="004E2DC3">
        <w:rPr>
          <w:rFonts w:ascii="Verdana" w:eastAsia="Arial MT" w:hAnsi="Verdana" w:cs="Arial MT"/>
          <w:color w:val="000000" w:themeColor="text1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</w:t>
      </w:r>
      <w:r w:rsidRPr="004E2DC3">
        <w:rPr>
          <w:rFonts w:ascii="Verdana" w:eastAsia="Arial MT" w:hAnsi="Verdana" w:cs="Arial MT"/>
          <w:color w:val="000000" w:themeColor="text1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ao</w:t>
      </w:r>
      <w:r w:rsidRPr="004E2DC3">
        <w:rPr>
          <w:rFonts w:ascii="Verdana" w:eastAsia="Arial MT" w:hAnsi="Verdana" w:cs="Arial MT"/>
          <w:color w:val="000000" w:themeColor="text1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término</w:t>
      </w:r>
      <w:r w:rsidRPr="004E2DC3">
        <w:rPr>
          <w:rFonts w:ascii="Verdana" w:eastAsia="Arial MT" w:hAnsi="Verdana" w:cs="Arial MT"/>
          <w:color w:val="000000" w:themeColor="text1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do</w:t>
      </w:r>
      <w:r w:rsidRPr="004E2DC3">
        <w:rPr>
          <w:rFonts w:ascii="Verdana" w:eastAsia="Arial MT" w:hAnsi="Verdana" w:cs="Arial MT"/>
          <w:color w:val="000000" w:themeColor="text1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evento.</w:t>
      </w:r>
      <w:r w:rsidRPr="004E2DC3">
        <w:rPr>
          <w:rFonts w:ascii="Verdana" w:eastAsia="Arial MT" w:hAnsi="Verdana" w:cs="Arial MT"/>
          <w:color w:val="000000" w:themeColor="text1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Caso</w:t>
      </w:r>
      <w:r w:rsidRPr="004E2DC3">
        <w:rPr>
          <w:rFonts w:ascii="Verdana" w:eastAsia="Arial MT" w:hAnsi="Verdana" w:cs="Arial MT"/>
          <w:color w:val="000000" w:themeColor="text1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sejam</w:t>
      </w:r>
      <w:r w:rsidRPr="004E2DC3">
        <w:rPr>
          <w:rFonts w:ascii="Verdana" w:eastAsia="Arial MT" w:hAnsi="Verdana" w:cs="Arial MT"/>
          <w:color w:val="000000" w:themeColor="text1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detectadas</w:t>
      </w:r>
      <w:r w:rsidRPr="004E2DC3">
        <w:rPr>
          <w:rFonts w:ascii="Verdana" w:eastAsia="Arial MT" w:hAnsi="Verdana" w:cs="Arial MT"/>
          <w:color w:val="000000" w:themeColor="text1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falhas no</w:t>
      </w:r>
      <w:r w:rsidRPr="004E2DC3">
        <w:rPr>
          <w:rFonts w:ascii="Verdana" w:eastAsia="Arial MT" w:hAnsi="Verdana" w:cs="Arial MT"/>
          <w:color w:val="000000" w:themeColor="text1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processo</w:t>
      </w:r>
      <w:r w:rsidRPr="004E2DC3">
        <w:rPr>
          <w:rFonts w:ascii="Verdana" w:eastAsia="Arial MT" w:hAnsi="Verdana" w:cs="Arial MT"/>
          <w:color w:val="000000" w:themeColor="text1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</w:t>
      </w:r>
      <w:r w:rsidRPr="004E2DC3">
        <w:rPr>
          <w:rFonts w:ascii="Verdana" w:eastAsia="Arial MT" w:hAnsi="Verdana" w:cs="Arial MT"/>
          <w:color w:val="000000" w:themeColor="text1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execução</w:t>
      </w:r>
      <w:r w:rsidRPr="004E2DC3">
        <w:rPr>
          <w:rFonts w:ascii="Verdana" w:eastAsia="Arial MT" w:hAnsi="Verdana" w:cs="Arial MT"/>
          <w:color w:val="000000" w:themeColor="text1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do</w:t>
      </w:r>
      <w:r w:rsidRPr="004E2DC3">
        <w:rPr>
          <w:rFonts w:ascii="Verdana" w:eastAsia="Arial MT" w:hAnsi="Verdana" w:cs="Arial MT"/>
          <w:color w:val="000000" w:themeColor="text1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evento</w:t>
      </w:r>
      <w:r w:rsidRPr="004E2DC3">
        <w:rPr>
          <w:rFonts w:ascii="Verdana" w:eastAsia="Arial MT" w:hAnsi="Verdana" w:cs="Arial MT"/>
          <w:color w:val="000000" w:themeColor="text1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ou</w:t>
      </w:r>
      <w:r w:rsidRPr="004E2DC3">
        <w:rPr>
          <w:rFonts w:ascii="Verdana" w:eastAsia="Arial MT" w:hAnsi="Verdana" w:cs="Arial MT"/>
          <w:color w:val="000000" w:themeColor="text1"/>
          <w:spacing w:val="-7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desacordo com</w:t>
      </w:r>
      <w:r w:rsidRPr="004E2DC3">
        <w:rPr>
          <w:rFonts w:ascii="Verdana" w:eastAsia="Arial MT" w:hAnsi="Verdana" w:cs="Arial MT"/>
          <w:color w:val="000000" w:themeColor="text1"/>
          <w:spacing w:val="-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as</w:t>
      </w:r>
      <w:r w:rsidRPr="004E2DC3">
        <w:rPr>
          <w:rFonts w:ascii="Verdana" w:eastAsia="Arial MT" w:hAnsi="Verdana" w:cs="Arial MT"/>
          <w:color w:val="000000" w:themeColor="text1"/>
          <w:spacing w:val="-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especificações</w:t>
      </w:r>
      <w:r w:rsidRPr="004E2DC3">
        <w:rPr>
          <w:rFonts w:ascii="Verdana" w:eastAsia="Arial MT" w:hAnsi="Verdana" w:cs="Arial MT"/>
          <w:color w:val="000000" w:themeColor="text1"/>
          <w:spacing w:val="-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técnicas</w:t>
      </w:r>
      <w:r w:rsidRPr="004E2DC3">
        <w:rPr>
          <w:rFonts w:ascii="Verdana" w:eastAsia="Arial MT" w:hAnsi="Verdana" w:cs="Arial MT"/>
          <w:color w:val="000000" w:themeColor="text1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supracitadas,</w:t>
      </w:r>
      <w:r w:rsidRPr="004E2DC3">
        <w:rPr>
          <w:rFonts w:ascii="Verdana" w:eastAsia="Arial MT" w:hAnsi="Verdana" w:cs="Arial MT"/>
          <w:color w:val="000000" w:themeColor="text1"/>
          <w:spacing w:val="-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a</w:t>
      </w:r>
      <w:r w:rsidRPr="004E2DC3">
        <w:rPr>
          <w:rFonts w:ascii="Verdana" w:eastAsia="Arial MT" w:hAnsi="Verdana" w:cs="Arial MT"/>
          <w:color w:val="000000" w:themeColor="text1"/>
          <w:spacing w:val="-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Fundesporte</w:t>
      </w:r>
      <w:r w:rsidRPr="004E2DC3">
        <w:rPr>
          <w:rFonts w:ascii="Verdana" w:eastAsia="Arial MT" w:hAnsi="Verdana" w:cs="Arial MT"/>
          <w:color w:val="000000" w:themeColor="text1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poderá</w:t>
      </w:r>
      <w:r w:rsidRPr="004E2DC3">
        <w:rPr>
          <w:rFonts w:ascii="Verdana" w:eastAsia="Arial MT" w:hAnsi="Verdana" w:cs="Arial MT"/>
          <w:color w:val="000000" w:themeColor="text1"/>
          <w:spacing w:val="-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>exigir a substituição, total ou parcial, dos materiais e serviços na execução do evento em todas as suas etapas.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  <w:r w:rsidRPr="004E2DC3">
        <w:rPr>
          <w:rFonts w:ascii="Verdana" w:eastAsia="Arial MT" w:hAnsi="Verdana" w:cs="Arial MT"/>
          <w:b/>
          <w:color w:val="000000" w:themeColor="text1"/>
          <w:sz w:val="18"/>
          <w:lang w:val="pt-PT"/>
        </w:rPr>
        <w:t>8.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SOLENIDADE</w:t>
      </w:r>
      <w:r w:rsidRPr="004E2DC3">
        <w:rPr>
          <w:rFonts w:ascii="Verdana" w:eastAsia="Arial MT" w:hAnsi="Verdana" w:cs="Arial MT"/>
          <w:b/>
          <w:spacing w:val="-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b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ABERTURA,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PREMIAÇÃO</w:t>
      </w:r>
      <w:r w:rsidRPr="004E2DC3">
        <w:rPr>
          <w:rFonts w:ascii="Verdana" w:eastAsia="Arial MT" w:hAnsi="Verdana" w:cs="Arial MT"/>
          <w:b/>
          <w:spacing w:val="-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E</w:t>
      </w:r>
      <w:r w:rsidRPr="004E2DC3">
        <w:rPr>
          <w:rFonts w:ascii="Verdana" w:eastAsia="Arial MT" w:hAnsi="Verdana" w:cs="Arial MT"/>
          <w:b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CONGRESSO</w:t>
      </w:r>
      <w:r w:rsidRPr="004E2DC3">
        <w:rPr>
          <w:rFonts w:ascii="Verdana" w:eastAsia="Arial MT" w:hAnsi="Verdana" w:cs="Arial MT"/>
          <w:b/>
          <w:spacing w:val="-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TÉCNICO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sz w:val="18"/>
          <w:lang w:val="pt-PT"/>
        </w:rPr>
      </w:pPr>
      <w:r w:rsidRPr="004E2DC3">
        <w:rPr>
          <w:rFonts w:ascii="Verdana" w:eastAsia="Arial MT" w:hAnsi="Verdana" w:cs="Arial MT"/>
          <w:b/>
          <w:color w:val="000000" w:themeColor="text1"/>
          <w:sz w:val="18"/>
          <w:lang w:val="pt-PT"/>
        </w:rPr>
        <w:t>8.1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A solenidade de abertura será realizada somente na Etapa I- XIV Paralimpíadas Escolares de Mato Grosso do Sul. </w:t>
      </w:r>
      <w:r w:rsidRPr="004E2DC3">
        <w:rPr>
          <w:rFonts w:ascii="Verdana" w:eastAsia="Arial MT" w:hAnsi="Verdana" w:cs="Arial MT"/>
          <w:sz w:val="18"/>
          <w:lang w:val="pt-PT"/>
        </w:rPr>
        <w:t>A</w:t>
      </w:r>
      <w:r w:rsidRPr="004E2DC3">
        <w:rPr>
          <w:rFonts w:ascii="Verdana" w:eastAsia="Arial MT" w:hAnsi="Verdana" w:cs="Arial MT"/>
          <w:spacing w:val="3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solenidade</w:t>
      </w:r>
      <w:r w:rsidRPr="004E2DC3">
        <w:rPr>
          <w:rFonts w:ascii="Verdana" w:eastAsia="Arial MT" w:hAnsi="Verdana" w:cs="Arial MT"/>
          <w:spacing w:val="3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contará</w:t>
      </w:r>
      <w:r w:rsidRPr="004E2DC3">
        <w:rPr>
          <w:rFonts w:ascii="Verdana" w:eastAsia="Arial MT" w:hAnsi="Verdana" w:cs="Arial MT"/>
          <w:spacing w:val="3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com</w:t>
      </w:r>
      <w:r w:rsidRPr="004E2DC3">
        <w:rPr>
          <w:rFonts w:ascii="Verdana" w:eastAsia="Arial MT" w:hAnsi="Verdana" w:cs="Arial MT"/>
          <w:spacing w:val="3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</w:t>
      </w:r>
      <w:r w:rsidRPr="004E2DC3">
        <w:rPr>
          <w:rFonts w:ascii="Verdana" w:eastAsia="Arial MT" w:hAnsi="Verdana" w:cs="Arial MT"/>
          <w:spacing w:val="3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participação</w:t>
      </w:r>
      <w:r w:rsidRPr="004E2DC3">
        <w:rPr>
          <w:rFonts w:ascii="Verdana" w:eastAsia="Arial MT" w:hAnsi="Verdana" w:cs="Arial MT"/>
          <w:spacing w:val="3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3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autoridades</w:t>
      </w:r>
      <w:r w:rsidRPr="004E2DC3">
        <w:rPr>
          <w:rFonts w:ascii="Verdana" w:eastAsia="Arial MT" w:hAnsi="Verdana" w:cs="Arial MT"/>
          <w:spacing w:val="3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dos</w:t>
      </w:r>
      <w:r w:rsidRPr="004E2DC3">
        <w:rPr>
          <w:rFonts w:ascii="Verdana" w:eastAsia="Arial MT" w:hAnsi="Verdana" w:cs="Arial MT"/>
          <w:spacing w:val="3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poderes</w:t>
      </w:r>
      <w:r w:rsidRPr="004E2DC3">
        <w:rPr>
          <w:rFonts w:ascii="Verdana" w:eastAsia="Arial MT" w:hAnsi="Verdana" w:cs="Arial MT"/>
          <w:spacing w:val="3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municipais</w:t>
      </w:r>
      <w:r w:rsidRPr="004E2DC3">
        <w:rPr>
          <w:rFonts w:ascii="Verdana" w:eastAsia="Arial MT" w:hAnsi="Verdana" w:cs="Arial MT"/>
          <w:spacing w:val="3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 estadual, diretores da Fundesporte, representantes da sociedade civil, atletas, técnicos, dirigentes e público em geral. O parceiro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será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responsável</w:t>
      </w:r>
      <w:r w:rsidRPr="004E2DC3">
        <w:rPr>
          <w:rFonts w:ascii="Verdana" w:eastAsia="Arial MT" w:hAnsi="Verdana" w:cs="Arial MT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por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toda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estrutura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operação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necessária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para</w:t>
      </w:r>
      <w:r w:rsidRPr="004E2DC3">
        <w:rPr>
          <w:rFonts w:ascii="Verdana" w:eastAsia="Arial MT" w:hAnsi="Verdana" w:cs="Arial MT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 solenidade</w:t>
      </w:r>
      <w:r w:rsidRPr="004E2DC3">
        <w:rPr>
          <w:rFonts w:ascii="Verdana" w:eastAsia="Arial MT" w:hAnsi="Verdana" w:cs="Arial MT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abertura,</w:t>
      </w:r>
      <w:r w:rsidRPr="004E2DC3">
        <w:rPr>
          <w:rFonts w:ascii="Verdana" w:eastAsia="Arial MT" w:hAnsi="Verdana" w:cs="Arial MT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envolvendo</w:t>
      </w:r>
      <w:r w:rsidRPr="004E2DC3">
        <w:rPr>
          <w:rFonts w:ascii="Verdana" w:eastAsia="Arial MT" w:hAnsi="Verdana" w:cs="Arial MT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itens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como: sonorização do ambiente, decoração, estruturas físicas de palco/tablado, fundo de palco, iluminação, painel de LED, cerimonialista, audiodescritor e tradutor-intérprete de Libras,  recepcionistas, púlpito, tocha e pira olímpica, atrações culturais/musicais, protocolo, flâmula para os desfiles das delegações com os nomes dos municípios, cadeiras e água para as autoridades, entre outras necessidades.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lang w:val="pt-PT"/>
        </w:rPr>
        <w:t>8.1.1</w:t>
      </w:r>
      <w:r w:rsidRPr="004E2DC3">
        <w:rPr>
          <w:rFonts w:ascii="Verdana" w:eastAsia="Arial MT" w:hAnsi="Verdana" w:cs="Arial MT"/>
          <w:sz w:val="18"/>
          <w:lang w:val="pt-PT"/>
        </w:rPr>
        <w:t xml:space="preserve"> Para</w:t>
      </w:r>
      <w:r w:rsidRPr="004E2DC3">
        <w:rPr>
          <w:rFonts w:ascii="Verdana" w:eastAsia="Arial MT" w:hAnsi="Verdana" w:cs="Arial MT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as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premiações</w:t>
      </w:r>
      <w:r w:rsidRPr="004E2DC3">
        <w:rPr>
          <w:rFonts w:ascii="Verdana" w:eastAsia="Arial MT" w:hAnsi="Verdana" w:cs="Arial MT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das XIV Paralimpíadas Escolares de Mato Grosso do Sul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, </w:t>
      </w:r>
      <w:r w:rsidRPr="004E2DC3">
        <w:rPr>
          <w:rFonts w:ascii="Verdana" w:eastAsia="Arial MT" w:hAnsi="Verdana" w:cs="Arial MT"/>
          <w:sz w:val="18"/>
          <w:lang w:val="pt-PT"/>
        </w:rPr>
        <w:t>será</w:t>
      </w:r>
      <w:r w:rsidRPr="004E2DC3">
        <w:rPr>
          <w:rFonts w:ascii="Verdana" w:eastAsia="Arial MT" w:hAnsi="Verdana" w:cs="Arial MT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responsabilidade</w:t>
      </w:r>
      <w:r w:rsidRPr="004E2DC3">
        <w:rPr>
          <w:rFonts w:ascii="Verdana" w:eastAsia="Arial MT" w:hAnsi="Verdana" w:cs="Arial MT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da</w:t>
      </w:r>
      <w:r w:rsidRPr="004E2DC3">
        <w:rPr>
          <w:rFonts w:ascii="Verdana" w:eastAsia="Arial MT" w:hAnsi="Verdana" w:cs="Arial MT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parceira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as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cerimônias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necessárias</w:t>
      </w:r>
      <w:r w:rsidRPr="004E2DC3">
        <w:rPr>
          <w:rFonts w:ascii="Verdana" w:eastAsia="Arial MT" w:hAnsi="Verdana" w:cs="Arial MT"/>
          <w:spacing w:val="-9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todas as modalidades previstas nas XIV Paralimpíadas Escolares de Mato Grosso do Sul,  de acordo com seu respectivo regulamento. Para tal, deverá ser oferecida estrutura de palco/tablado com Acessibildade de rampa para cadeirantes ou pessoa com mobilidade reduzida,</w:t>
      </w:r>
      <w:r w:rsidRPr="004E2DC3">
        <w:rPr>
          <w:rFonts w:ascii="Verdana" w:eastAsia="Arial MT" w:hAnsi="Verdana" w:cs="Arial MT"/>
          <w:spacing w:val="7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backdrop, pódio (1º, 2º e 3º lugar), sonorização.</w:t>
      </w:r>
      <w:r w:rsidRPr="004E2DC3">
        <w:rPr>
          <w:rFonts w:ascii="Arial MT" w:eastAsia="Arial MT" w:hAnsi="Arial MT" w:cs="Arial MT"/>
          <w:sz w:val="18"/>
          <w:lang w:val="pt-PT"/>
        </w:rPr>
        <w:t xml:space="preserve"> 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color w:val="000000" w:themeColor="text1"/>
          <w:sz w:val="18"/>
          <w:lang w:val="pt-PT"/>
        </w:rPr>
        <w:t>8.1.2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O Congresso Técnico será realizado de forma online. O congresso contará com a participação de representantes da Fundesporte (secretaria, administrativo, diretores técnicos, e diretora geral dos jogos), representante de arbitragem de cada modalidade, chefe de delegação, técnicos e dirigentes. Todos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os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itens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ressalvados,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bem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como</w:t>
      </w:r>
      <w:r w:rsidRPr="004E2DC3">
        <w:rPr>
          <w:rFonts w:ascii="Verdana" w:eastAsia="Arial MT" w:hAnsi="Verdana" w:cs="Arial MT"/>
          <w:spacing w:val="-1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a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operacionalização</w:t>
      </w:r>
      <w:r w:rsidRPr="004E2DC3">
        <w:rPr>
          <w:rFonts w:ascii="Verdana" w:eastAsia="Arial MT" w:hAnsi="Verdana" w:cs="Arial MT"/>
          <w:spacing w:val="-9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da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solenidade</w:t>
      </w:r>
      <w:r w:rsidRPr="004E2DC3">
        <w:rPr>
          <w:rFonts w:ascii="Verdana" w:eastAsia="Arial MT" w:hAnsi="Verdana" w:cs="Arial MT"/>
          <w:spacing w:val="-1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-1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abertura e</w:t>
      </w:r>
      <w:r w:rsidRPr="004E2DC3">
        <w:rPr>
          <w:rFonts w:ascii="Verdana" w:eastAsia="Arial MT" w:hAnsi="Verdana" w:cs="Arial MT"/>
          <w:spacing w:val="-14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premiações serão</w:t>
      </w:r>
      <w:r w:rsidRPr="004E2DC3">
        <w:rPr>
          <w:rFonts w:ascii="Verdana" w:eastAsia="Arial MT" w:hAnsi="Verdana" w:cs="Arial MT"/>
          <w:spacing w:val="-1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através de protocolos planejados previamente e com anuência do corpo técnico da Fundesporte.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9.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SERVIÇO</w:t>
      </w:r>
      <w:r w:rsidRPr="004E2DC3">
        <w:rPr>
          <w:rFonts w:ascii="Verdana" w:eastAsia="Arial MT" w:hAnsi="Verdana" w:cs="Arial MT"/>
          <w:b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b/>
          <w:spacing w:val="-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TRANSPORTE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 xml:space="preserve">9.1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serviços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transporte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disponibilizados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devem,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prioritariamente,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prezar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pela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segurança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bem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estar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que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dele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utilizarem,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garantido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um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bom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estado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conservação e conforto, com toda a documentação em dia e uso obrigatório de todos 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equipamentos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exigidos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pelas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normas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trânsito,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respeitando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os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horários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estabelecidos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que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garantam integridade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física 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descanso</w:t>
      </w:r>
      <w:r w:rsidRPr="004E2DC3">
        <w:rPr>
          <w:rFonts w:ascii="Verdana" w:eastAsia="Arial MT" w:hAnsi="Verdana" w:cs="Arial MT"/>
          <w:spacing w:val="-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dos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usuários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spacing w:val="-2"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lastRenderedPageBreak/>
        <w:t>9.2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 Carro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para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equipe</w:t>
      </w:r>
      <w:r w:rsidRPr="004E2DC3">
        <w:rPr>
          <w:rFonts w:ascii="Verdana" w:eastAsia="Arial MT" w:hAnsi="Verdana" w:cs="Arial MT"/>
          <w:spacing w:val="-10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Coordenação</w:t>
      </w:r>
      <w:r w:rsidRPr="004E2DC3">
        <w:rPr>
          <w:rFonts w:ascii="Verdana" w:eastAsia="Arial MT" w:hAnsi="Verdana" w:cs="Arial MT"/>
          <w:spacing w:val="-4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– para a Etapa I (XIV Paralimpíadas Escolares de Mato Grosso do Sul):</w:t>
      </w:r>
      <w:r w:rsidRPr="004E2DC3">
        <w:rPr>
          <w:rFonts w:ascii="Verdana" w:eastAsia="Arial MT" w:hAnsi="Verdana" w:cs="Arial MT"/>
          <w:spacing w:val="-5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Locação</w:t>
      </w:r>
      <w:r w:rsidRPr="004E2DC3">
        <w:rPr>
          <w:rFonts w:ascii="Verdana" w:eastAsia="Arial MT" w:hAnsi="Verdana" w:cs="Arial MT"/>
          <w:spacing w:val="-7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01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carro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para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equipe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coordenação.</w:t>
      </w:r>
      <w:r w:rsidRPr="004E2DC3">
        <w:rPr>
          <w:rFonts w:ascii="Verdana" w:eastAsia="Arial MT" w:hAnsi="Verdana" w:cs="Arial MT"/>
          <w:spacing w:val="-9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Carro</w:t>
      </w:r>
      <w:r w:rsidRPr="004E2DC3">
        <w:rPr>
          <w:rFonts w:ascii="Verdana" w:eastAsia="Arial MT" w:hAnsi="Verdana" w:cs="Arial MT"/>
          <w:spacing w:val="-7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motor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1.0/com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direção</w:t>
      </w:r>
      <w:r w:rsidRPr="004E2DC3">
        <w:rPr>
          <w:rFonts w:ascii="Verdana" w:eastAsia="Arial MT" w:hAnsi="Verdana" w:cs="Arial MT"/>
          <w:spacing w:val="-7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hidráulica/ABS</w:t>
      </w:r>
      <w:r w:rsidRPr="004E2DC3">
        <w:rPr>
          <w:rFonts w:ascii="Verdana" w:eastAsia="Arial MT" w:hAnsi="Verdana" w:cs="Arial MT"/>
          <w:spacing w:val="-9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Air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bag/ar</w:t>
      </w:r>
      <w:r w:rsidRPr="004E2DC3">
        <w:rPr>
          <w:rFonts w:ascii="Verdana" w:eastAsia="Arial MT" w:hAnsi="Verdana" w:cs="Arial MT"/>
          <w:spacing w:val="-8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condicionado/manual/4/5portas.</w:t>
      </w:r>
      <w:r w:rsidRPr="004E2DC3">
        <w:rPr>
          <w:rFonts w:ascii="Verdana" w:eastAsia="Arial MT" w:hAnsi="Verdana" w:cs="Arial MT"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Com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KM</w:t>
      </w:r>
      <w:r w:rsidRPr="004E2DC3">
        <w:rPr>
          <w:rFonts w:ascii="Verdana" w:eastAsia="Arial MT" w:hAnsi="Verdana" w:cs="Arial MT"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livres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proteção</w:t>
      </w:r>
      <w:r w:rsidRPr="004E2DC3">
        <w:rPr>
          <w:rFonts w:ascii="Verdana" w:eastAsia="Arial MT" w:hAnsi="Verdana" w:cs="Arial MT"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para</w:t>
      </w:r>
      <w:r w:rsidRPr="004E2DC3">
        <w:rPr>
          <w:rFonts w:ascii="Verdana" w:eastAsia="Arial MT" w:hAnsi="Verdana" w:cs="Arial MT"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o</w:t>
      </w:r>
      <w:r w:rsidRPr="004E2DC3">
        <w:rPr>
          <w:rFonts w:ascii="Verdana" w:eastAsia="Arial MT" w:hAnsi="Verdana" w:cs="Arial MT"/>
          <w:spacing w:val="-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veículo,</w:t>
      </w:r>
      <w:r w:rsidRPr="004E2DC3">
        <w:rPr>
          <w:rFonts w:ascii="Verdana" w:eastAsia="Arial MT" w:hAnsi="Verdana" w:cs="Arial MT"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terceiros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taxas</w:t>
      </w:r>
      <w:r w:rsidRPr="004E2DC3">
        <w:rPr>
          <w:rFonts w:ascii="Verdana" w:eastAsia="Arial MT" w:hAnsi="Verdana" w:cs="Arial MT"/>
          <w:spacing w:val="-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(proteção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total).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sz w:val="18"/>
          <w:lang w:val="pt-PT"/>
        </w:rPr>
      </w:pPr>
      <w:r w:rsidRPr="004E2DC3">
        <w:rPr>
          <w:rFonts w:ascii="Verdana" w:eastAsia="Arial MT" w:hAnsi="Verdana" w:cs="Arial MT"/>
          <w:b/>
          <w:spacing w:val="-2"/>
          <w:sz w:val="18"/>
          <w:szCs w:val="18"/>
          <w:lang w:val="pt-PT"/>
        </w:rPr>
        <w:t>9.3</w:t>
      </w:r>
      <w:r w:rsidRPr="004E2DC3">
        <w:rPr>
          <w:rFonts w:ascii="Verdana" w:eastAsia="Arial MT" w:hAnsi="Verdana" w:cs="Arial MT"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Combustível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para</w:t>
      </w:r>
      <w:r w:rsidRPr="004E2DC3">
        <w:rPr>
          <w:rFonts w:ascii="Verdana" w:eastAsia="Arial MT" w:hAnsi="Verdana" w:cs="Arial MT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abastecimento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carro</w:t>
      </w:r>
      <w:r w:rsidRPr="004E2DC3">
        <w:rPr>
          <w:rFonts w:ascii="Verdana" w:eastAsia="Arial MT" w:hAnsi="Verdana" w:cs="Arial MT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alugado</w:t>
      </w:r>
      <w:r w:rsidRPr="004E2DC3">
        <w:rPr>
          <w:rFonts w:ascii="Verdana" w:eastAsia="Arial MT" w:hAnsi="Verdana" w:cs="Arial MT"/>
          <w:spacing w:val="-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para</w:t>
      </w:r>
      <w:r w:rsidRPr="004E2DC3">
        <w:rPr>
          <w:rFonts w:ascii="Verdana" w:eastAsia="Arial MT" w:hAnsi="Verdana" w:cs="Arial MT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equipe</w:t>
      </w:r>
      <w:r w:rsidRPr="004E2DC3">
        <w:rPr>
          <w:rFonts w:ascii="Verdana" w:eastAsia="Arial MT" w:hAnsi="Verdana" w:cs="Arial MT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coordenação: Combustível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para</w:t>
      </w:r>
      <w:r w:rsidRPr="004E2DC3">
        <w:rPr>
          <w:rFonts w:ascii="Verdana" w:eastAsia="Arial MT" w:hAnsi="Verdana" w:cs="Arial MT"/>
          <w:spacing w:val="-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abastecimento de 1 carro alugado para a equipe de coordenação.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lang w:val="pt-PT"/>
        </w:rPr>
        <w:t>10.</w:t>
      </w:r>
      <w:r w:rsidRPr="004E2DC3">
        <w:rPr>
          <w:rFonts w:ascii="Verdana" w:eastAsia="Arial MT" w:hAnsi="Verdana" w:cs="Arial MT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SERVIÇO</w:t>
      </w:r>
      <w:r w:rsidRPr="004E2DC3">
        <w:rPr>
          <w:rFonts w:ascii="Verdana" w:eastAsia="Arial MT" w:hAnsi="Verdana" w:cs="Arial MT"/>
          <w:b/>
          <w:spacing w:val="-4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DE</w:t>
      </w:r>
      <w:r w:rsidRPr="004E2DC3">
        <w:rPr>
          <w:rFonts w:ascii="Verdana" w:eastAsia="Arial MT" w:hAnsi="Verdana" w:cs="Arial MT"/>
          <w:b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ALIMENTAÇÃO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24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  <w:r w:rsidRPr="004E2DC3">
        <w:rPr>
          <w:rFonts w:ascii="Verdana" w:eastAsia="Arial MT" w:hAnsi="Verdana" w:cs="Arial MT"/>
          <w:b/>
          <w:color w:val="000000" w:themeColor="text1"/>
          <w:sz w:val="18"/>
          <w:lang w:val="pt-PT"/>
        </w:rPr>
        <w:t>10.1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Responsável pelo oferecimento dos serviços de alimentação de acordo com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especificações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discriminadas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em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item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próprio,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refeitório,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limpeza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higiene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do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mesmo,</w:t>
      </w:r>
      <w:r w:rsidRPr="004E2DC3">
        <w:rPr>
          <w:rFonts w:ascii="Verdana" w:eastAsia="Arial MT" w:hAnsi="Verdana" w:cs="Arial MT"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garantia</w:t>
      </w:r>
      <w:r w:rsidRPr="004E2DC3">
        <w:rPr>
          <w:rFonts w:ascii="Verdana" w:eastAsia="Arial MT" w:hAnsi="Verdana" w:cs="Arial MT"/>
          <w:spacing w:val="5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das</w:t>
      </w:r>
      <w:r w:rsidRPr="004E2DC3">
        <w:rPr>
          <w:rFonts w:ascii="Verdana" w:eastAsia="Arial MT" w:hAnsi="Verdana" w:cs="Arial MT"/>
          <w:spacing w:val="50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condições</w:t>
      </w:r>
      <w:r w:rsidRPr="004E2DC3">
        <w:rPr>
          <w:rFonts w:ascii="Verdana" w:eastAsia="Arial MT" w:hAnsi="Verdana" w:cs="Arial MT"/>
          <w:spacing w:val="5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>sanitárias,</w:t>
      </w:r>
      <w:r w:rsidRPr="004E2DC3">
        <w:rPr>
          <w:rFonts w:ascii="Verdana" w:eastAsia="Arial MT" w:hAnsi="Verdana" w:cs="Arial MT"/>
          <w:spacing w:val="53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etc, </w:t>
      </w:r>
      <w:r w:rsidRPr="004E2DC3">
        <w:rPr>
          <w:rFonts w:ascii="Verdana" w:eastAsia="Arial MT" w:hAnsi="Verdana" w:cs="Arial MT"/>
          <w:sz w:val="18"/>
          <w:lang w:val="pt-PT"/>
        </w:rPr>
        <w:t xml:space="preserve">, nas XIV Paralimpíadas Escolares de Mato Grosso do Sul, 1° e 2° Semana Intensiva de Treinamento Paralímpico </w:t>
      </w:r>
      <w:r w:rsidRPr="004E2DC3">
        <w:rPr>
          <w:rFonts w:ascii="Verdana" w:eastAsia="Arial MT" w:hAnsi="Verdana" w:cs="Arial MT"/>
          <w:spacing w:val="40"/>
          <w:sz w:val="18"/>
          <w:lang w:val="pt-PT"/>
        </w:rPr>
        <w:t xml:space="preserve">e </w:t>
      </w:r>
      <w:r w:rsidRPr="004E2DC3">
        <w:rPr>
          <w:rFonts w:ascii="Verdana" w:eastAsia="Arial MT" w:hAnsi="Verdana" w:cs="Arial MT"/>
          <w:sz w:val="18"/>
          <w:szCs w:val="18"/>
          <w:lang w:val="pt-PT"/>
        </w:rPr>
        <w:t xml:space="preserve">Paralimpíadas Escolares – Fase Nacional, atletas, técnicos, dirigentes, equipe de organização, equipe de arbitragem e todos profissionais contratatados pela mesma, obedecendo o quantitativo de inscritos. 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"/>
        <w:jc w:val="both"/>
        <w:rPr>
          <w:rFonts w:ascii="Verdana" w:eastAsia="Arial MT" w:hAnsi="Verdana" w:cs="Arial MT"/>
          <w:sz w:val="18"/>
          <w:lang w:val="pt-PT"/>
        </w:rPr>
      </w:pPr>
      <w:r w:rsidRPr="004E2DC3">
        <w:rPr>
          <w:rFonts w:ascii="Verdana" w:eastAsia="Arial MT" w:hAnsi="Verdana" w:cs="Arial MT"/>
          <w:b/>
          <w:color w:val="000000" w:themeColor="text1"/>
          <w:sz w:val="18"/>
          <w:lang w:val="pt-PT"/>
        </w:rPr>
        <w:t>10.2</w:t>
      </w:r>
      <w:r w:rsidRPr="004E2DC3">
        <w:rPr>
          <w:rFonts w:ascii="Verdana" w:eastAsia="Arial MT" w:hAnsi="Verdana" w:cs="Arial MT"/>
          <w:color w:val="000000" w:themeColor="text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 xml:space="preserve">Serão oferecidas pelo parceiro 02 (duas) refeições diárias (almoço e jantar), durante os dias de competição. No almoço e no jantar deverá ser oferecido uma opção de proteína, conforme cardápio. </w:t>
      </w:r>
    </w:p>
    <w:p w:rsidR="004E2DC3" w:rsidRPr="004E2DC3" w:rsidRDefault="004E2DC3" w:rsidP="004E2DC3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0"/>
        <w:jc w:val="both"/>
        <w:rPr>
          <w:rFonts w:ascii="Verdana" w:eastAsia="Arial MT" w:hAnsi="Verdana" w:cs="Arial MT"/>
          <w:color w:val="000000" w:themeColor="text1"/>
          <w:sz w:val="18"/>
          <w:lang w:val="pt-PT"/>
        </w:rPr>
      </w:pPr>
      <w:r w:rsidRPr="004E2DC3">
        <w:rPr>
          <w:rFonts w:ascii="Verdana" w:eastAsia="Arial MT" w:hAnsi="Verdana" w:cs="Arial MT"/>
          <w:sz w:val="18"/>
          <w:lang w:val="pt-PT"/>
        </w:rPr>
        <w:t>As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refeições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serão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servidas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em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sistema</w:t>
      </w:r>
      <w:r w:rsidRPr="004E2DC3">
        <w:rPr>
          <w:rFonts w:ascii="Verdana" w:eastAsia="Arial MT" w:hAnsi="Verdana" w:cs="Arial MT"/>
          <w:spacing w:val="-1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self-service,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podendo haver controle do</w:t>
      </w:r>
      <w:r w:rsidRPr="004E2DC3">
        <w:rPr>
          <w:rFonts w:ascii="Verdana" w:eastAsia="Arial MT" w:hAnsi="Verdana" w:cs="Arial MT"/>
          <w:spacing w:val="-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parceiro em relação ao prato proteico, assegurando um mínimo de 300g por pessoa, e deverão ser oferecidos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em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locais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denominados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“refeitórios”,</w:t>
      </w:r>
      <w:r w:rsidRPr="004E2DC3">
        <w:rPr>
          <w:rFonts w:ascii="Verdana" w:eastAsia="Arial MT" w:hAnsi="Verdana" w:cs="Arial MT"/>
          <w:spacing w:val="-16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observando</w:t>
      </w:r>
      <w:r w:rsidRPr="004E2DC3">
        <w:rPr>
          <w:rFonts w:ascii="Verdana" w:eastAsia="Arial MT" w:hAnsi="Verdana" w:cs="Arial MT"/>
          <w:spacing w:val="-15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que toda</w:t>
      </w:r>
      <w:r w:rsidRPr="004E2DC3">
        <w:rPr>
          <w:rFonts w:ascii="Verdana" w:eastAsia="Arial MT" w:hAnsi="Verdana" w:cs="Arial MT"/>
          <w:spacing w:val="38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</w:t>
      </w:r>
      <w:r w:rsidRPr="004E2DC3">
        <w:rPr>
          <w:rFonts w:ascii="Verdana" w:eastAsia="Arial MT" w:hAnsi="Verdana" w:cs="Arial MT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estrutura</w:t>
      </w:r>
      <w:r w:rsidRPr="004E2DC3">
        <w:rPr>
          <w:rFonts w:ascii="Verdana" w:eastAsia="Arial MT" w:hAnsi="Verdana" w:cs="Arial MT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necessária</w:t>
      </w:r>
      <w:r w:rsidRPr="004E2DC3">
        <w:rPr>
          <w:rFonts w:ascii="Verdana" w:eastAsia="Arial MT" w:hAnsi="Verdana" w:cs="Arial MT"/>
          <w:spacing w:val="-14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ficará</w:t>
      </w:r>
      <w:r w:rsidRPr="004E2DC3">
        <w:rPr>
          <w:rFonts w:ascii="Verdana" w:eastAsia="Arial MT" w:hAnsi="Verdana" w:cs="Arial MT"/>
          <w:spacing w:val="-11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a</w:t>
      </w:r>
      <w:r w:rsidRPr="004E2DC3">
        <w:rPr>
          <w:rFonts w:ascii="Verdana" w:eastAsia="Arial MT" w:hAnsi="Verdana" w:cs="Arial MT"/>
          <w:spacing w:val="-12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cargo</w:t>
      </w:r>
      <w:r w:rsidRPr="004E2DC3">
        <w:rPr>
          <w:rFonts w:ascii="Verdana" w:eastAsia="Arial MT" w:hAnsi="Verdana" w:cs="Arial MT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do</w:t>
      </w:r>
      <w:r w:rsidRPr="004E2DC3">
        <w:rPr>
          <w:rFonts w:ascii="Verdana" w:eastAsia="Arial MT" w:hAnsi="Verdana" w:cs="Arial MT"/>
          <w:spacing w:val="-13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parceiro,</w:t>
      </w:r>
      <w:r w:rsidRPr="004E2DC3">
        <w:rPr>
          <w:rFonts w:ascii="Verdana" w:eastAsia="Arial MT" w:hAnsi="Verdana" w:cs="Arial MT"/>
          <w:spacing w:val="-10"/>
          <w:sz w:val="18"/>
          <w:lang w:val="pt-PT"/>
        </w:rPr>
        <w:t xml:space="preserve"> </w:t>
      </w:r>
      <w:r w:rsidRPr="004E2DC3">
        <w:rPr>
          <w:rFonts w:ascii="Verdana" w:eastAsia="Arial MT" w:hAnsi="Verdana" w:cs="Arial MT"/>
          <w:sz w:val="18"/>
          <w:lang w:val="pt-PT"/>
        </w:rPr>
        <w:t>inclusive a designação do local com aprovação da Fundepsorte.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4" w:right="57"/>
        <w:jc w:val="both"/>
        <w:rPr>
          <w:rFonts w:ascii="Verdana" w:eastAsia="Times New Roman" w:hAnsi="Verdana" w:cs="Times New Roman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>A estrutura necessária inclui: estrutura de self-service, pratos, talheres, copos, guardanapos, mesas, cadeiras, toalhas de mesa, palitos de dente e sal pessoal, logística para limpeza e manutenção do local, atendendo as demandas de quantidade de pessoas atendidas no refeitório.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4" w:right="57"/>
        <w:jc w:val="both"/>
        <w:rPr>
          <w:rFonts w:ascii="Verdana" w:eastAsia="Times New Roman" w:hAnsi="Verdana" w:cs="Times New Roman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 xml:space="preserve">Será de responsabilidade do parceiro a limpeza dos locais de refeição, e descarte adequado de todo os resíduos gerados da </w:t>
      </w:r>
      <w:r w:rsidRPr="004E2DC3">
        <w:rPr>
          <w:rFonts w:ascii="Verdana" w:eastAsia="Times New Roman" w:hAnsi="Verdana" w:cs="Times New Roman"/>
          <w:spacing w:val="-2"/>
          <w:sz w:val="18"/>
          <w:lang w:val="pt-PT"/>
        </w:rPr>
        <w:t>alimentação.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4" w:right="57"/>
        <w:jc w:val="both"/>
        <w:rPr>
          <w:rFonts w:ascii="Verdana" w:eastAsia="Times New Roman" w:hAnsi="Verdana" w:cs="Times New Roman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>As</w:t>
      </w:r>
      <w:r w:rsidRPr="004E2DC3">
        <w:rPr>
          <w:rFonts w:ascii="Verdana" w:eastAsia="Times New Roman" w:hAnsi="Verdana" w:cs="Times New Roman"/>
          <w:spacing w:val="-1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refeições</w:t>
      </w:r>
      <w:r w:rsidRPr="004E2DC3">
        <w:rPr>
          <w:rFonts w:ascii="Verdana" w:eastAsia="Times New Roman" w:hAnsi="Verdana" w:cs="Times New Roman"/>
          <w:spacing w:val="-1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deverão</w:t>
      </w:r>
      <w:r w:rsidRPr="004E2DC3">
        <w:rPr>
          <w:rFonts w:ascii="Verdana" w:eastAsia="Times New Roman" w:hAnsi="Verdana" w:cs="Times New Roman"/>
          <w:spacing w:val="-1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ser</w:t>
      </w:r>
      <w:r w:rsidRPr="004E2DC3">
        <w:rPr>
          <w:rFonts w:ascii="Verdana" w:eastAsia="Times New Roman" w:hAnsi="Verdana" w:cs="Times New Roman"/>
          <w:spacing w:val="-1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norteadas</w:t>
      </w:r>
      <w:r w:rsidRPr="004E2DC3">
        <w:rPr>
          <w:rFonts w:ascii="Verdana" w:eastAsia="Times New Roman" w:hAnsi="Verdana" w:cs="Times New Roman"/>
          <w:spacing w:val="-1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pelas</w:t>
      </w:r>
      <w:r w:rsidRPr="004E2DC3">
        <w:rPr>
          <w:rFonts w:ascii="Verdana" w:eastAsia="Times New Roman" w:hAnsi="Verdana" w:cs="Times New Roman"/>
          <w:spacing w:val="-1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especificações</w:t>
      </w:r>
      <w:r w:rsidRPr="004E2DC3">
        <w:rPr>
          <w:rFonts w:ascii="Verdana" w:eastAsia="Times New Roman" w:hAnsi="Verdana" w:cs="Times New Roman"/>
          <w:spacing w:val="-1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 xml:space="preserve">abaixo: 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0" w:lineRule="auto"/>
        <w:ind w:left="4" w:right="57"/>
        <w:jc w:val="both"/>
        <w:rPr>
          <w:rFonts w:ascii="Verdana" w:eastAsia="Times New Roman" w:hAnsi="Verdana" w:cs="Times New Roman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>Almoço e</w:t>
      </w:r>
      <w:r w:rsidRPr="004E2DC3">
        <w:rPr>
          <w:rFonts w:ascii="Verdana" w:eastAsia="Times New Roman" w:hAnsi="Verdana" w:cs="Times New Roman"/>
          <w:spacing w:val="-2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Jantar</w:t>
      </w:r>
      <w:r w:rsidRPr="004E2DC3">
        <w:rPr>
          <w:rFonts w:ascii="Verdana" w:eastAsia="Times New Roman" w:hAnsi="Verdana" w:cs="Times New Roman"/>
          <w:spacing w:val="-1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(Self</w:t>
      </w:r>
      <w:r w:rsidRPr="004E2DC3">
        <w:rPr>
          <w:rFonts w:ascii="Verdana" w:eastAsia="Times New Roman" w:hAnsi="Verdana" w:cs="Times New Roman"/>
          <w:spacing w:val="-2"/>
          <w:sz w:val="18"/>
          <w:lang w:val="pt-PT"/>
        </w:rPr>
        <w:t>-</w:t>
      </w:r>
      <w:r w:rsidRPr="004E2DC3">
        <w:rPr>
          <w:rFonts w:ascii="Verdana" w:eastAsia="Times New Roman" w:hAnsi="Verdana" w:cs="Times New Roman"/>
          <w:sz w:val="18"/>
          <w:lang w:val="pt-PT"/>
        </w:rPr>
        <w:t>Service): Arroz,</w:t>
      </w:r>
      <w:r w:rsidRPr="004E2DC3">
        <w:rPr>
          <w:rFonts w:ascii="Verdana" w:eastAsia="Times New Roman" w:hAnsi="Verdana" w:cs="Times New Roman"/>
          <w:spacing w:val="-1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feijão,</w:t>
      </w:r>
      <w:r w:rsidRPr="004E2DC3">
        <w:rPr>
          <w:rFonts w:ascii="Verdana" w:eastAsia="Times New Roman" w:hAnsi="Verdana" w:cs="Times New Roman"/>
          <w:spacing w:val="-1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macarrão,</w:t>
      </w:r>
      <w:r w:rsidRPr="004E2DC3">
        <w:rPr>
          <w:rFonts w:ascii="Verdana" w:eastAsia="Times New Roman" w:hAnsi="Verdana" w:cs="Times New Roman"/>
          <w:spacing w:val="-1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 xml:space="preserve">farofa, salada de folhas, salada de legumes, um tipo </w:t>
      </w:r>
      <w:r w:rsidRPr="004E2DC3">
        <w:rPr>
          <w:rFonts w:ascii="Verdana" w:eastAsia="Times New Roman" w:hAnsi="Verdana" w:cs="Times New Roman"/>
          <w:spacing w:val="9"/>
          <w:sz w:val="18"/>
          <w:lang w:val="pt-PT"/>
        </w:rPr>
        <w:t xml:space="preserve">de </w:t>
      </w:r>
      <w:r w:rsidRPr="004E2DC3">
        <w:rPr>
          <w:rFonts w:ascii="Verdana" w:eastAsia="Times New Roman" w:hAnsi="Verdana" w:cs="Times New Roman"/>
          <w:sz w:val="18"/>
          <w:lang w:val="pt-PT"/>
        </w:rPr>
        <w:t xml:space="preserve">proteina: estrogonofe de carne, estrogonofe de frango, picadinho </w:t>
      </w:r>
      <w:r w:rsidRPr="004E2DC3">
        <w:rPr>
          <w:rFonts w:ascii="Verdana" w:eastAsia="Arial" w:hAnsi="Verdana" w:cs="Arial"/>
          <w:bCs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z w:val="14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carne, frango assado, filé de frango, bife ao molho, bife acebolado e assado de panela.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2" w:lineRule="auto"/>
        <w:ind w:left="4" w:right="57"/>
        <w:jc w:val="both"/>
        <w:rPr>
          <w:rFonts w:ascii="Verdana" w:eastAsia="Times New Roman" w:hAnsi="Verdana" w:cs="Times New Roman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>Suco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caixinha</w:t>
      </w:r>
      <w:r w:rsidRPr="004E2DC3">
        <w:rPr>
          <w:rFonts w:ascii="Verdana" w:eastAsia="Times New Roman" w:hAnsi="Verdana" w:cs="Times New Roman"/>
          <w:spacing w:val="-2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ou</w:t>
      </w:r>
      <w:r w:rsidRPr="004E2DC3">
        <w:rPr>
          <w:rFonts w:ascii="Verdana" w:eastAsia="Times New Roman" w:hAnsi="Verdana" w:cs="Times New Roman"/>
          <w:spacing w:val="-7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refrigerante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boa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qualidade. Sobremesa: frutas e/ou doces.</w:t>
      </w:r>
    </w:p>
    <w:p w:rsidR="004E2DC3" w:rsidRPr="004E2DC3" w:rsidRDefault="004E2DC3" w:rsidP="004E2DC3">
      <w:pPr>
        <w:widowControl w:val="0"/>
        <w:autoSpaceDE w:val="0"/>
        <w:autoSpaceDN w:val="0"/>
        <w:spacing w:before="1" w:after="0" w:line="240" w:lineRule="auto"/>
        <w:ind w:left="4" w:right="57"/>
        <w:jc w:val="both"/>
        <w:rPr>
          <w:rFonts w:ascii="Verdana" w:eastAsia="Times New Roman" w:hAnsi="Verdana" w:cs="Times New Roman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>Caso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haja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a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necessidade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levar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refeições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até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o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local</w:t>
      </w:r>
      <w:r w:rsidRPr="004E2DC3">
        <w:rPr>
          <w:rFonts w:ascii="Verdana" w:eastAsia="Times New Roman" w:hAnsi="Verdana" w:cs="Times New Roman"/>
          <w:spacing w:val="40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 competição</w:t>
      </w:r>
      <w:r w:rsidRPr="004E2DC3">
        <w:rPr>
          <w:rFonts w:ascii="Verdana" w:eastAsia="Times New Roman" w:hAnsi="Verdana" w:cs="Times New Roman"/>
          <w:spacing w:val="25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z w:val="18"/>
          <w:lang w:val="pt-PT"/>
        </w:rPr>
        <w:t>para</w:t>
      </w:r>
      <w:r w:rsidRPr="004E2DC3">
        <w:rPr>
          <w:rFonts w:ascii="Verdana" w:eastAsia="Times New Roman" w:hAnsi="Verdana" w:cs="Times New Roman"/>
          <w:spacing w:val="25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z w:val="18"/>
          <w:lang w:val="pt-PT"/>
        </w:rPr>
        <w:t>a</w:t>
      </w:r>
      <w:r w:rsidRPr="004E2DC3">
        <w:rPr>
          <w:rFonts w:ascii="Verdana" w:eastAsia="Times New Roman" w:hAnsi="Verdana" w:cs="Times New Roman"/>
          <w:spacing w:val="25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z w:val="18"/>
          <w:lang w:val="pt-PT"/>
        </w:rPr>
        <w:t>equipe</w:t>
      </w:r>
      <w:r w:rsidRPr="004E2DC3">
        <w:rPr>
          <w:rFonts w:ascii="Verdana" w:eastAsia="Times New Roman" w:hAnsi="Verdana" w:cs="Times New Roman"/>
          <w:spacing w:val="26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26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z w:val="18"/>
          <w:lang w:val="pt-PT"/>
        </w:rPr>
        <w:t>arbitragem</w:t>
      </w:r>
      <w:r w:rsidRPr="004E2DC3">
        <w:rPr>
          <w:rFonts w:ascii="Verdana" w:eastAsia="Times New Roman" w:hAnsi="Verdana" w:cs="Times New Roman"/>
          <w:spacing w:val="25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z w:val="18"/>
          <w:lang w:val="pt-PT"/>
        </w:rPr>
        <w:t>e</w:t>
      </w:r>
      <w:r w:rsidRPr="004E2DC3">
        <w:rPr>
          <w:rFonts w:ascii="Verdana" w:eastAsia="Times New Roman" w:hAnsi="Verdana" w:cs="Times New Roman"/>
          <w:spacing w:val="26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z w:val="18"/>
          <w:lang w:val="pt-PT"/>
        </w:rPr>
        <w:t>equipe</w:t>
      </w:r>
      <w:r w:rsidRPr="004E2DC3">
        <w:rPr>
          <w:rFonts w:ascii="Verdana" w:eastAsia="Times New Roman" w:hAnsi="Verdana" w:cs="Times New Roman"/>
          <w:spacing w:val="25"/>
          <w:sz w:val="18"/>
          <w:lang w:val="pt-PT"/>
        </w:rPr>
        <w:t xml:space="preserve">  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de </w:t>
      </w:r>
      <w:r w:rsidRPr="004E2DC3">
        <w:rPr>
          <w:rFonts w:ascii="Verdana" w:eastAsia="Times New Roman" w:hAnsi="Verdana" w:cs="Times New Roman"/>
          <w:sz w:val="18"/>
          <w:lang w:val="pt-PT"/>
        </w:rPr>
        <w:t>organização, a refeição deverá ser acondicionada em embalagem</w:t>
      </w:r>
      <w:r w:rsidRPr="004E2DC3">
        <w:rPr>
          <w:rFonts w:ascii="Verdana" w:eastAsia="Times New Roman" w:hAnsi="Verdana" w:cs="Times New Roman"/>
          <w:spacing w:val="-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individual</w:t>
      </w:r>
      <w:r w:rsidRPr="004E2DC3">
        <w:rPr>
          <w:rFonts w:ascii="Verdana" w:eastAsia="Times New Roman" w:hAnsi="Verdana" w:cs="Times New Roman"/>
          <w:spacing w:val="-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(marmitex),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e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estar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acompanhado</w:t>
      </w:r>
      <w:r w:rsidRPr="004E2DC3">
        <w:rPr>
          <w:rFonts w:ascii="Verdana" w:eastAsia="Times New Roman" w:hAnsi="Verdana" w:cs="Times New Roman"/>
          <w:spacing w:val="-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01 (uma) maçã, 01 (um) suco de caixinha (200ml), de boa qualidade, 01 (um) guardanapo e talheres descartáveis.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42" w:lineRule="auto"/>
        <w:ind w:left="4" w:right="57"/>
        <w:jc w:val="both"/>
        <w:rPr>
          <w:rFonts w:ascii="Verdana" w:eastAsia="Times New Roman" w:hAnsi="Verdana" w:cs="Times New Roman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>É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-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responsabilidade</w:t>
      </w:r>
      <w:r w:rsidRPr="004E2DC3">
        <w:rPr>
          <w:rFonts w:ascii="Verdana" w:eastAsia="Times New Roman" w:hAnsi="Verdana" w:cs="Times New Roman"/>
          <w:spacing w:val="-1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do</w:t>
      </w:r>
      <w:r w:rsidRPr="004E2DC3">
        <w:rPr>
          <w:rFonts w:ascii="Verdana" w:eastAsia="Times New Roman" w:hAnsi="Verdana" w:cs="Times New Roman"/>
          <w:spacing w:val="-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parceiro</w:t>
      </w:r>
      <w:r w:rsidRPr="004E2DC3">
        <w:rPr>
          <w:rFonts w:ascii="Verdana" w:eastAsia="Times New Roman" w:hAnsi="Verdana" w:cs="Times New Roman"/>
          <w:spacing w:val="-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a</w:t>
      </w:r>
      <w:r w:rsidRPr="004E2DC3">
        <w:rPr>
          <w:rFonts w:ascii="Verdana" w:eastAsia="Times New Roman" w:hAnsi="Verdana" w:cs="Times New Roman"/>
          <w:spacing w:val="-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refrigeração</w:t>
      </w:r>
      <w:r w:rsidRPr="004E2DC3">
        <w:rPr>
          <w:rFonts w:ascii="Verdana" w:eastAsia="Times New Roman" w:hAnsi="Verdana" w:cs="Times New Roman"/>
          <w:spacing w:val="-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e</w:t>
      </w:r>
      <w:r w:rsidRPr="004E2DC3">
        <w:rPr>
          <w:rFonts w:ascii="Verdana" w:eastAsia="Times New Roman" w:hAnsi="Verdana" w:cs="Times New Roman"/>
          <w:spacing w:val="-4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conservação adequada dos alimentos (isopor, geladeira ou similar).</w:t>
      </w:r>
    </w:p>
    <w:p w:rsidR="004E2DC3" w:rsidRPr="004E2DC3" w:rsidRDefault="004E2DC3" w:rsidP="004E2DC3">
      <w:pPr>
        <w:widowControl w:val="0"/>
        <w:autoSpaceDE w:val="0"/>
        <w:autoSpaceDN w:val="0"/>
        <w:spacing w:after="0" w:line="218" w:lineRule="exact"/>
        <w:ind w:left="4" w:right="57"/>
        <w:jc w:val="both"/>
        <w:rPr>
          <w:rFonts w:ascii="Verdana" w:eastAsia="Times New Roman" w:hAnsi="Verdana" w:cs="Times New Roman"/>
          <w:spacing w:val="-2"/>
          <w:sz w:val="18"/>
          <w:lang w:val="pt-PT"/>
        </w:rPr>
      </w:pPr>
      <w:r w:rsidRPr="004E2DC3">
        <w:rPr>
          <w:rFonts w:ascii="Verdana" w:eastAsia="Times New Roman" w:hAnsi="Verdana" w:cs="Times New Roman"/>
          <w:sz w:val="18"/>
          <w:lang w:val="pt-PT"/>
        </w:rPr>
        <w:t>É</w:t>
      </w:r>
      <w:r w:rsidRPr="004E2DC3">
        <w:rPr>
          <w:rFonts w:ascii="Verdana" w:eastAsia="Times New Roman" w:hAnsi="Verdana" w:cs="Times New Roman"/>
          <w:spacing w:val="-7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-3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responsabilidade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do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parceiro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toda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logística</w:t>
      </w:r>
      <w:r w:rsidRPr="004E2DC3">
        <w:rPr>
          <w:rFonts w:ascii="Verdana" w:eastAsia="Times New Roman" w:hAnsi="Verdana" w:cs="Times New Roman"/>
          <w:spacing w:val="-6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>de</w:t>
      </w:r>
      <w:r w:rsidRPr="004E2DC3">
        <w:rPr>
          <w:rFonts w:ascii="Verdana" w:eastAsia="Times New Roman" w:hAnsi="Verdana" w:cs="Times New Roman"/>
          <w:spacing w:val="-5"/>
          <w:sz w:val="18"/>
          <w:lang w:val="pt-PT"/>
        </w:rPr>
        <w:t xml:space="preserve"> </w:t>
      </w:r>
      <w:r w:rsidRPr="004E2DC3">
        <w:rPr>
          <w:rFonts w:ascii="Verdana" w:eastAsia="Times New Roman" w:hAnsi="Verdana" w:cs="Times New Roman"/>
          <w:sz w:val="18"/>
          <w:lang w:val="pt-PT"/>
        </w:rPr>
        <w:t xml:space="preserve">organização e distribuição das refeições nas cidades sedes da competição. O parceiro deverá cumprir todas as exigências sanitárias, com atenção também a gestão dos resíduos oriundos do serviço de </w:t>
      </w:r>
      <w:r w:rsidRPr="004E2DC3">
        <w:rPr>
          <w:rFonts w:ascii="Verdana" w:eastAsia="Times New Roman" w:hAnsi="Verdana" w:cs="Times New Roman"/>
          <w:spacing w:val="-2"/>
          <w:sz w:val="18"/>
          <w:lang w:val="pt-PT"/>
        </w:rPr>
        <w:t>alimentação.</w:t>
      </w:r>
    </w:p>
    <w:p w:rsidR="004E2DC3" w:rsidRPr="004E2DC3" w:rsidRDefault="004E2DC3" w:rsidP="004E2DC3">
      <w:pPr>
        <w:spacing w:before="240" w:after="0" w:line="240" w:lineRule="auto"/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</w:rPr>
        <w:t xml:space="preserve">10.3 </w:t>
      </w:r>
      <w:r w:rsidRPr="004E2DC3">
        <w:rPr>
          <w:rFonts w:ascii="Verdana" w:hAnsi="Verdana"/>
          <w:b/>
          <w:bCs/>
          <w:sz w:val="18"/>
          <w:szCs w:val="18"/>
        </w:rPr>
        <w:t>Lanche:</w:t>
      </w:r>
      <w:r w:rsidRPr="004E2DC3">
        <w:rPr>
          <w:rFonts w:ascii="Verdana" w:hAnsi="Verdana"/>
          <w:b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 xml:space="preserve">Fornecimento de kit lanche na Etapa III (Paralimpíadas Escolares – Etapa Nacional). Kit composto de no mínimo um lanche tipo sanduíche, bolinho ou bolacha de sal, </w:t>
      </w:r>
      <w:proofErr w:type="gramStart"/>
      <w:r w:rsidRPr="004E2DC3">
        <w:rPr>
          <w:rFonts w:ascii="Verdana" w:hAnsi="Verdana"/>
          <w:sz w:val="18"/>
          <w:szCs w:val="18"/>
        </w:rPr>
        <w:t>01 suco</w:t>
      </w:r>
      <w:proofErr w:type="gramEnd"/>
      <w:r w:rsidRPr="004E2DC3">
        <w:rPr>
          <w:rFonts w:ascii="Verdana" w:hAnsi="Verdana"/>
          <w:sz w:val="18"/>
          <w:szCs w:val="18"/>
        </w:rPr>
        <w:t xml:space="preserve"> de caixinha de boa qualidade, 01 barra de cereal e 01 uma fruta. Acondicionado individualmente para distribuição dos participantes. Kit lanche para cada participante (atletas, professores, árbitros, corpo técnico e pessoal de apoio).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11.</w:t>
      </w:r>
      <w:r w:rsidRPr="004E2DC3">
        <w:rPr>
          <w:rFonts w:ascii="Verdana" w:hAnsi="Verdana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HIDRATAÇÃO (ÁGUA, GELO E CAIXA TÉRMICA)</w:t>
      </w:r>
    </w:p>
    <w:p w:rsidR="004E2DC3" w:rsidRPr="004E2DC3" w:rsidRDefault="004E2DC3" w:rsidP="004E2DC3">
      <w:pPr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11.1 Água:</w:t>
      </w:r>
      <w:r w:rsidRPr="004E2DC3">
        <w:rPr>
          <w:rFonts w:ascii="Verdana" w:hAnsi="Verdana"/>
          <w:sz w:val="18"/>
          <w:szCs w:val="18"/>
        </w:rPr>
        <w:t xml:space="preserve"> Deverá ser fornecido também água</w:t>
      </w:r>
      <w:r w:rsidRPr="004E2DC3">
        <w:rPr>
          <w:rFonts w:ascii="Verdana" w:hAnsi="Verdana"/>
          <w:spacing w:val="1"/>
          <w:sz w:val="18"/>
          <w:szCs w:val="18"/>
        </w:rPr>
        <w:t xml:space="preserve"> (</w:t>
      </w:r>
      <w:r w:rsidRPr="004E2DC3">
        <w:rPr>
          <w:rFonts w:ascii="Verdana" w:hAnsi="Verdana"/>
          <w:sz w:val="18"/>
          <w:szCs w:val="18"/>
        </w:rPr>
        <w:t>garrafinhas 500ml), para a equipe de arbitragem e para a equipe de organização nas etapas I e II (XIV Paralimpíadas Escolares de Mato Grosso do Sul e 1° e 2° Semana Intensiva de Treinamento Paralímpico em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boas condições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 consumo).</w:t>
      </w:r>
    </w:p>
    <w:p w:rsidR="004E2DC3" w:rsidRPr="004E2DC3" w:rsidRDefault="004E2DC3" w:rsidP="004E2DC3">
      <w:pPr>
        <w:jc w:val="both"/>
        <w:rPr>
          <w:rFonts w:ascii="Verdana" w:hAnsi="Verdana"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11.2 Gelo:</w:t>
      </w:r>
      <w:r w:rsidRPr="004E2DC3">
        <w:rPr>
          <w:rFonts w:ascii="Verdana" w:hAnsi="Verdana"/>
          <w:b/>
          <w:bCs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Em todas as etapas I e II (XIV Paralimpíadas Escolares de Mato Grosso do Sul e 1° e 2° Semana Intensiva de Treinamento Paralímpico em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boas condições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 consumo</w:t>
      </w:r>
      <w:proofErr w:type="gramStart"/>
      <w:r w:rsidRPr="004E2DC3">
        <w:rPr>
          <w:rFonts w:ascii="Verdana" w:hAnsi="Verdana"/>
          <w:sz w:val="18"/>
          <w:szCs w:val="18"/>
        </w:rPr>
        <w:t>).serão</w:t>
      </w:r>
      <w:proofErr w:type="gramEnd"/>
      <w:r w:rsidRPr="004E2DC3">
        <w:rPr>
          <w:rFonts w:ascii="Verdana" w:hAnsi="Verdana"/>
          <w:sz w:val="18"/>
          <w:szCs w:val="18"/>
        </w:rPr>
        <w:t xml:space="preserve"> oferecidos sacos de gelo de 25Kg triturado para que não haja água quente nas caixas térmicas </w:t>
      </w:r>
      <w:r w:rsidRPr="004E2DC3">
        <w:rPr>
          <w:rFonts w:ascii="Verdana" w:hAnsi="Verdana"/>
          <w:sz w:val="18"/>
          <w:szCs w:val="18"/>
        </w:rPr>
        <w:lastRenderedPageBreak/>
        <w:t>para a equipe de trabalho, coordenação e arbitragem. Aquisição de sacos de gelos de 25kg triturado.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11.3 Caixa térmica:</w:t>
      </w:r>
      <w:r w:rsidRPr="004E2DC3">
        <w:rPr>
          <w:rFonts w:ascii="Verdana" w:hAnsi="Verdana"/>
          <w:spacing w:val="-13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Nas etapas I e II (XIV Paralimpíadas Escolares de Mato Grosso do Sul e 1° e 2° Semana Intensiva de Treinamento Paralímpico em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boas condições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 consumo),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as águas serão oferecidas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em todos os locais de competição, em depósitos de armazenamento (caixa térmica com gelo),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completos e devidamente identificados com as logomarcas das XIV Paralimpíadas Escolares de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Mato Grosso do Sul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Governo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Estado,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sendo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responsabilidade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dos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participantes</w:t>
      </w:r>
      <w:r w:rsidRPr="004E2DC3">
        <w:rPr>
          <w:rFonts w:ascii="Verdana" w:hAnsi="Verdana"/>
          <w:spacing w:val="1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gerenciar a</w:t>
      </w:r>
      <w:r w:rsidRPr="004E2DC3">
        <w:rPr>
          <w:rFonts w:ascii="Verdana" w:hAnsi="Verdana"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mesma</w:t>
      </w:r>
      <w:r w:rsidRPr="004E2DC3">
        <w:rPr>
          <w:rFonts w:ascii="Verdana" w:hAnsi="Verdana"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sz w:val="18"/>
          <w:szCs w:val="18"/>
        </w:rPr>
        <w:t>no alojamento. Material da caixa térmica: Polipropileno (PP), capacidade de 34 litros, dimensões: 31,5P x 47,5L x 4.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>12. LOGOMARCAS</w:t>
      </w:r>
      <w:r w:rsidRPr="004E2DC3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BASE</w:t>
      </w:r>
      <w:r w:rsidRPr="004E2DC3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(DEVERÃO</w:t>
      </w:r>
      <w:r w:rsidRPr="004E2DC3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CONSTAR</w:t>
      </w:r>
      <w:r w:rsidRPr="004E2DC3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EM</w:t>
      </w:r>
      <w:r w:rsidRPr="004E2DC3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TODOS</w:t>
      </w:r>
      <w:r w:rsidRPr="004E2DC3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OS</w:t>
      </w:r>
      <w:r w:rsidRPr="004E2DC3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ITENS</w:t>
      </w:r>
      <w:r w:rsidRPr="004E2DC3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4E2DC3">
        <w:rPr>
          <w:rFonts w:ascii="Verdana" w:hAnsi="Verdana"/>
          <w:b/>
          <w:sz w:val="18"/>
          <w:szCs w:val="18"/>
        </w:rPr>
        <w:t>PERSONALIZADOS)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12.1 </w:t>
      </w:r>
      <w:r w:rsidRPr="004E2DC3">
        <w:rPr>
          <w:rFonts w:ascii="Verdana" w:hAnsi="Verdana"/>
          <w:sz w:val="18"/>
          <w:szCs w:val="18"/>
        </w:rPr>
        <w:t>Fundesporte;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12.2 </w:t>
      </w:r>
      <w:r w:rsidRPr="004E2DC3">
        <w:rPr>
          <w:rFonts w:ascii="Verdana" w:hAnsi="Verdana"/>
          <w:sz w:val="18"/>
          <w:szCs w:val="18"/>
        </w:rPr>
        <w:t>Paralimpíadas Escolares de Mato Grosso do Sul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12.3 </w:t>
      </w:r>
      <w:r w:rsidRPr="004E2DC3">
        <w:rPr>
          <w:rFonts w:ascii="Verdana" w:hAnsi="Verdana"/>
          <w:sz w:val="18"/>
          <w:szCs w:val="18"/>
        </w:rPr>
        <w:t>Governo do estado de MS;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12.4 </w:t>
      </w:r>
      <w:r w:rsidRPr="004E2DC3">
        <w:rPr>
          <w:rFonts w:ascii="Verdana" w:hAnsi="Verdana"/>
          <w:sz w:val="18"/>
          <w:szCs w:val="18"/>
        </w:rPr>
        <w:t>Setesc;</w:t>
      </w:r>
    </w:p>
    <w:p w:rsidR="004E2DC3" w:rsidRPr="004E2DC3" w:rsidRDefault="004E2DC3" w:rsidP="004E2DC3">
      <w:pPr>
        <w:jc w:val="both"/>
        <w:rPr>
          <w:rFonts w:ascii="Verdana" w:hAnsi="Verdana"/>
          <w:b/>
          <w:sz w:val="18"/>
          <w:szCs w:val="18"/>
        </w:rPr>
      </w:pPr>
      <w:r w:rsidRPr="004E2DC3">
        <w:rPr>
          <w:rFonts w:ascii="Verdana" w:hAnsi="Verdana"/>
          <w:b/>
          <w:sz w:val="18"/>
          <w:szCs w:val="18"/>
        </w:rPr>
        <w:t xml:space="preserve">12.5 </w:t>
      </w:r>
      <w:r w:rsidRPr="004E2DC3">
        <w:rPr>
          <w:rFonts w:ascii="Verdana" w:hAnsi="Verdana"/>
          <w:sz w:val="18"/>
          <w:szCs w:val="18"/>
        </w:rPr>
        <w:t>FIE.</w:t>
      </w:r>
    </w:p>
    <w:p w:rsidR="004E2DC3" w:rsidRPr="004E2DC3" w:rsidRDefault="004E2DC3" w:rsidP="004E2DC3">
      <w:pPr>
        <w:widowControl w:val="0"/>
        <w:autoSpaceDE w:val="0"/>
        <w:autoSpaceDN w:val="0"/>
        <w:spacing w:before="22" w:after="0" w:line="240" w:lineRule="auto"/>
        <w:ind w:left="102" w:right="7955"/>
        <w:jc w:val="both"/>
        <w:rPr>
          <w:rFonts w:ascii="Arial MT" w:eastAsia="Arial MT" w:hAnsi="Arial MT" w:cs="Arial MT"/>
          <w:spacing w:val="-59"/>
          <w:sz w:val="24"/>
          <w:szCs w:val="24"/>
          <w:lang w:val="pt-PT"/>
        </w:rPr>
      </w:pPr>
    </w:p>
    <w:p w:rsidR="004E2DC3" w:rsidRPr="004E2DC3" w:rsidRDefault="004E2DC3" w:rsidP="004E2DC3">
      <w:pPr>
        <w:widowControl w:val="0"/>
        <w:autoSpaceDE w:val="0"/>
        <w:autoSpaceDN w:val="0"/>
        <w:spacing w:before="22" w:after="0" w:line="240" w:lineRule="auto"/>
        <w:ind w:left="102" w:right="7955"/>
        <w:jc w:val="center"/>
        <w:rPr>
          <w:rFonts w:ascii="Arial MT" w:eastAsia="Arial MT" w:hAnsi="Arial MT" w:cs="Arial MT"/>
          <w:spacing w:val="-59"/>
          <w:sz w:val="24"/>
          <w:szCs w:val="24"/>
          <w:lang w:val="pt-PT"/>
        </w:rPr>
      </w:pPr>
    </w:p>
    <w:p w:rsidR="004E2DC3" w:rsidRPr="004E2DC3" w:rsidRDefault="004E2DC3" w:rsidP="004E2DC3">
      <w:pPr>
        <w:widowControl w:val="0"/>
        <w:autoSpaceDE w:val="0"/>
        <w:autoSpaceDN w:val="0"/>
        <w:spacing w:before="22" w:after="0" w:line="240" w:lineRule="auto"/>
        <w:ind w:left="102" w:right="7955"/>
        <w:jc w:val="center"/>
        <w:rPr>
          <w:rFonts w:ascii="Arial MT" w:eastAsia="Arial MT" w:hAnsi="Arial MT" w:cs="Arial MT"/>
          <w:spacing w:val="-59"/>
          <w:sz w:val="24"/>
          <w:szCs w:val="24"/>
          <w:lang w:val="pt-PT"/>
        </w:rPr>
      </w:pPr>
    </w:p>
    <w:p w:rsidR="004E2DC3" w:rsidRPr="004E2DC3" w:rsidRDefault="004E2DC3" w:rsidP="004E2DC3">
      <w:pPr>
        <w:widowControl w:val="0"/>
        <w:autoSpaceDE w:val="0"/>
        <w:autoSpaceDN w:val="0"/>
        <w:spacing w:before="22" w:after="0" w:line="240" w:lineRule="auto"/>
        <w:ind w:left="102" w:right="7955"/>
        <w:jc w:val="center"/>
        <w:rPr>
          <w:rFonts w:ascii="Arial MT" w:eastAsia="Arial MT" w:hAnsi="Arial MT" w:cs="Arial MT"/>
          <w:spacing w:val="-59"/>
          <w:sz w:val="24"/>
          <w:szCs w:val="24"/>
          <w:lang w:val="pt-PT"/>
        </w:rPr>
      </w:pPr>
      <w:r w:rsidRPr="004E2DC3">
        <w:rPr>
          <w:rFonts w:ascii="Arial MT" w:eastAsia="Arial MT" w:hAnsi="Arial MT" w:cs="Arial MT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691F1AB0" wp14:editId="694FCC71">
            <wp:simplePos x="0" y="0"/>
            <wp:positionH relativeFrom="margin">
              <wp:posOffset>2971800</wp:posOffset>
            </wp:positionH>
            <wp:positionV relativeFrom="paragraph">
              <wp:posOffset>17780</wp:posOffset>
            </wp:positionV>
            <wp:extent cx="1295400" cy="1130396"/>
            <wp:effectExtent l="0" t="0" r="0" b="0"/>
            <wp:wrapNone/>
            <wp:docPr id="12" name="Imagem 12" descr="https://www.fundesporte.ms.gov.br/wp-content/uploads/2020/02/Logo-Parae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esporte.ms.gov.br/wp-content/uploads/2020/02/Logo-Paraes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DC3" w:rsidRPr="004E2DC3" w:rsidRDefault="004E2DC3" w:rsidP="004E2DC3">
      <w:pPr>
        <w:widowControl w:val="0"/>
        <w:autoSpaceDE w:val="0"/>
        <w:autoSpaceDN w:val="0"/>
        <w:spacing w:before="22" w:after="0" w:line="240" w:lineRule="auto"/>
        <w:ind w:left="102" w:right="7955"/>
        <w:jc w:val="center"/>
        <w:rPr>
          <w:rFonts w:ascii="Arial MT" w:eastAsia="Arial MT" w:hAnsi="Arial MT" w:cs="Arial MT"/>
          <w:spacing w:val="-59"/>
          <w:sz w:val="24"/>
          <w:szCs w:val="24"/>
          <w:lang w:val="pt-PT"/>
        </w:rPr>
      </w:pPr>
    </w:p>
    <w:p w:rsidR="004E2DC3" w:rsidRPr="004E2DC3" w:rsidRDefault="004E2DC3" w:rsidP="004E2DC3">
      <w:pPr>
        <w:widowControl w:val="0"/>
        <w:autoSpaceDE w:val="0"/>
        <w:autoSpaceDN w:val="0"/>
        <w:spacing w:before="22" w:after="0" w:line="240" w:lineRule="auto"/>
        <w:ind w:left="102" w:right="7955"/>
        <w:jc w:val="center"/>
        <w:rPr>
          <w:rFonts w:ascii="Arial MT" w:eastAsia="Arial MT" w:hAnsi="Arial MT" w:cs="Arial MT"/>
          <w:spacing w:val="-59"/>
          <w:sz w:val="24"/>
          <w:szCs w:val="24"/>
          <w:lang w:val="pt-PT"/>
        </w:rPr>
      </w:pPr>
      <w:r w:rsidRPr="004E2DC3">
        <w:rPr>
          <w:rFonts w:ascii="Arial MT" w:eastAsia="Arial MT" w:hAnsi="Arial MT" w:cs="Arial MT"/>
          <w:noProof/>
          <w:spacing w:val="-59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5630A94" wp14:editId="3399AF73">
            <wp:simplePos x="0" y="0"/>
            <wp:positionH relativeFrom="column">
              <wp:posOffset>182880</wp:posOffset>
            </wp:positionH>
            <wp:positionV relativeFrom="paragraph">
              <wp:posOffset>10160</wp:posOffset>
            </wp:positionV>
            <wp:extent cx="2274960" cy="523240"/>
            <wp:effectExtent l="0" t="0" r="0" b="0"/>
            <wp:wrapNone/>
            <wp:docPr id="2" name="Imagem 2" descr="S:\GEDEL\2023\GGPF - 2023\Logos 1\FUNDESPORTE_HORIZONTAL-COLORIDA-300x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DEL\2023\GGPF - 2023\Logos 1\FUNDESPORTE_HORIZONTAL-COLORIDA-300x6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DC3">
        <w:rPr>
          <w:rFonts w:ascii="Arial MT" w:eastAsia="Arial MT" w:hAnsi="Arial MT" w:cs="Arial MT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9ECA6E5" wp14:editId="76CB6A0B">
            <wp:simplePos x="0" y="0"/>
            <wp:positionH relativeFrom="column">
              <wp:posOffset>4893945</wp:posOffset>
            </wp:positionH>
            <wp:positionV relativeFrom="paragraph">
              <wp:posOffset>17780</wp:posOffset>
            </wp:positionV>
            <wp:extent cx="1943100" cy="435039"/>
            <wp:effectExtent l="0" t="0" r="0" b="3175"/>
            <wp:wrapNone/>
            <wp:docPr id="10" name="Imagem 10" descr="https://www.fundesporte.ms.gov.br/wp-content/uploads/2024/01/LOGOMARCA-FIE_COLORIDA_PNG-300x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undesporte.ms.gov.br/wp-content/uploads/2024/01/LOGOMARCA-FIE_COLORIDA_PNG-300x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DC3" w:rsidRPr="004E2DC3" w:rsidRDefault="004E2DC3" w:rsidP="004E2DC3">
      <w:pPr>
        <w:widowControl w:val="0"/>
        <w:autoSpaceDE w:val="0"/>
        <w:autoSpaceDN w:val="0"/>
        <w:spacing w:before="22" w:after="0" w:line="240" w:lineRule="auto"/>
        <w:ind w:left="102" w:right="7955"/>
        <w:jc w:val="center"/>
        <w:rPr>
          <w:rFonts w:ascii="Arial MT" w:eastAsia="Arial MT" w:hAnsi="Arial MT" w:cs="Arial MT"/>
          <w:sz w:val="24"/>
          <w:szCs w:val="24"/>
          <w:lang w:val="pt-PT"/>
        </w:rPr>
      </w:pPr>
    </w:p>
    <w:p w:rsidR="004E2DC3" w:rsidRPr="004E2DC3" w:rsidRDefault="004E2DC3" w:rsidP="004E2DC3">
      <w:pPr>
        <w:tabs>
          <w:tab w:val="left" w:pos="8182"/>
        </w:tabs>
        <w:spacing w:line="240" w:lineRule="auto"/>
        <w:jc w:val="center"/>
      </w:pPr>
    </w:p>
    <w:p w:rsidR="004E2DC3" w:rsidRPr="004E2DC3" w:rsidRDefault="004E2DC3" w:rsidP="004E2DC3">
      <w:pPr>
        <w:tabs>
          <w:tab w:val="left" w:pos="8182"/>
        </w:tabs>
        <w:spacing w:line="240" w:lineRule="auto"/>
        <w:jc w:val="center"/>
      </w:pP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  <w:r w:rsidRPr="004E2DC3">
        <w:rPr>
          <w:rFonts w:ascii="Arial MT" w:eastAsia="Arial MT" w:hAnsi="Arial MT" w:cs="Arial MT"/>
          <w:noProof/>
          <w:spacing w:val="-59"/>
          <w:lang w:eastAsia="pt-BR"/>
        </w:rPr>
        <w:drawing>
          <wp:anchor distT="0" distB="0" distL="114300" distR="114300" simplePos="0" relativeHeight="251662336" behindDoc="1" locked="0" layoutInCell="1" allowOverlap="1" wp14:anchorId="74B01371" wp14:editId="21E6C22D">
            <wp:simplePos x="0" y="0"/>
            <wp:positionH relativeFrom="column">
              <wp:posOffset>1310640</wp:posOffset>
            </wp:positionH>
            <wp:positionV relativeFrom="paragraph">
              <wp:posOffset>5715</wp:posOffset>
            </wp:positionV>
            <wp:extent cx="1400175" cy="676275"/>
            <wp:effectExtent l="0" t="0" r="9525" b="9525"/>
            <wp:wrapTight wrapText="bothSides">
              <wp:wrapPolygon edited="0">
                <wp:start x="0" y="0"/>
                <wp:lineTo x="0" y="15820"/>
                <wp:lineTo x="882" y="19470"/>
                <wp:lineTo x="2351" y="21296"/>
                <wp:lineTo x="19102" y="21296"/>
                <wp:lineTo x="20571" y="19470"/>
                <wp:lineTo x="21453" y="15820"/>
                <wp:lineTo x="21453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GOVMS_PNG_COLOR-300x1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DC3">
        <w:rPr>
          <w:rFonts w:ascii="Arial MT" w:eastAsia="Arial MT" w:hAnsi="Arial MT" w:cs="Arial MT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CB3F005" wp14:editId="0E0BC816">
            <wp:simplePos x="0" y="0"/>
            <wp:positionH relativeFrom="column">
              <wp:posOffset>4135120</wp:posOffset>
            </wp:positionH>
            <wp:positionV relativeFrom="paragraph">
              <wp:posOffset>9525</wp:posOffset>
            </wp:positionV>
            <wp:extent cx="2223841" cy="593766"/>
            <wp:effectExtent l="0" t="0" r="5080" b="0"/>
            <wp:wrapNone/>
            <wp:docPr id="7" name="Imagem 7" descr="https://www.fundesporte.ms.gov.br/wp-content/uploads/2024/01/SETESC-E-GOV-MS_HORIZONTAL-COLORIDA-800x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desporte.ms.gov.br/wp-content/uploads/2024/01/SETESC-E-GOV-MS_HORIZONTAL-COLORIDA-800x2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41" cy="59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</w:p>
    <w:p w:rsidR="004E2DC3" w:rsidRPr="004E2DC3" w:rsidRDefault="004E2DC3" w:rsidP="004E2DC3">
      <w:pPr>
        <w:widowControl w:val="0"/>
        <w:tabs>
          <w:tab w:val="left" w:pos="746"/>
        </w:tabs>
        <w:autoSpaceDE w:val="0"/>
        <w:autoSpaceDN w:val="0"/>
        <w:spacing w:after="0" w:line="240" w:lineRule="auto"/>
        <w:ind w:right="340"/>
        <w:jc w:val="both"/>
        <w:rPr>
          <w:rFonts w:ascii="Verdana" w:eastAsia="Arial MT" w:hAnsi="Verdana" w:cs="Arial MT"/>
          <w:b/>
          <w:sz w:val="18"/>
          <w:szCs w:val="18"/>
          <w:lang w:val="pt-PT"/>
        </w:rPr>
      </w:pP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13. SERVIÇOS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MÍNIMOS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QUE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DEVERÃO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SER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CONSIDERADOS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NA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ELABORAÇÃO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DO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PROJETO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A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SER</w:t>
      </w:r>
      <w:r w:rsidRPr="004E2DC3">
        <w:rPr>
          <w:rFonts w:ascii="Verdana" w:eastAsia="Arial MT" w:hAnsi="Verdana" w:cs="Arial MT"/>
          <w:b/>
          <w:spacing w:val="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APRESENTADO PELAS ENTIDADES INTERESSADAS COM O MEMORIAL DE CÁLCULO E DESCRIÇÃO DO SERVIÇO O</w:t>
      </w:r>
      <w:r w:rsidRPr="004E2DC3">
        <w:rPr>
          <w:rFonts w:ascii="Verdana" w:eastAsia="Arial MT" w:hAnsi="Verdana" w:cs="Arial MT"/>
          <w:b/>
          <w:spacing w:val="-59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U</w:t>
      </w:r>
      <w:r w:rsidRPr="004E2DC3">
        <w:rPr>
          <w:rFonts w:ascii="Verdana" w:eastAsia="Arial MT" w:hAnsi="Verdana" w:cs="Arial MT"/>
          <w:b/>
          <w:spacing w:val="-1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FUNÇÃO</w:t>
      </w:r>
      <w:r w:rsidRPr="004E2DC3">
        <w:rPr>
          <w:rFonts w:ascii="Verdana" w:eastAsia="Arial MT" w:hAnsi="Verdana" w:cs="Arial MT"/>
          <w:b/>
          <w:spacing w:val="-2"/>
          <w:sz w:val="18"/>
          <w:szCs w:val="18"/>
          <w:lang w:val="pt-PT"/>
        </w:rPr>
        <w:t xml:space="preserve"> </w:t>
      </w:r>
      <w:r w:rsidRPr="004E2DC3">
        <w:rPr>
          <w:rFonts w:ascii="Verdana" w:eastAsia="Arial MT" w:hAnsi="Verdana" w:cs="Arial MT"/>
          <w:b/>
          <w:sz w:val="18"/>
          <w:szCs w:val="18"/>
          <w:lang w:val="pt-PT"/>
        </w:rPr>
        <w:t>APRESENTADO</w:t>
      </w:r>
    </w:p>
    <w:p w:rsidR="004E2DC3" w:rsidRPr="004E2DC3" w:rsidRDefault="004E2DC3" w:rsidP="004E2DC3">
      <w:pPr>
        <w:tabs>
          <w:tab w:val="left" w:pos="746"/>
        </w:tabs>
        <w:spacing w:after="0" w:line="240" w:lineRule="auto"/>
        <w:ind w:right="340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242"/>
        <w:gridCol w:w="279"/>
        <w:gridCol w:w="1417"/>
      </w:tblGrid>
      <w:tr w:rsidR="004E2DC3" w:rsidRPr="004E2DC3" w:rsidTr="00C55C5D">
        <w:trPr>
          <w:trHeight w:val="274"/>
          <w:jc w:val="center"/>
        </w:trPr>
        <w:tc>
          <w:tcPr>
            <w:tcW w:w="1838" w:type="dxa"/>
            <w:shd w:val="clear" w:color="auto" w:fill="FFFFFF" w:themeFill="background1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ITENS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UNIDADE</w:t>
            </w:r>
          </w:p>
        </w:tc>
        <w:tc>
          <w:tcPr>
            <w:tcW w:w="1417" w:type="dxa"/>
            <w:shd w:val="clear" w:color="auto" w:fill="FFFFFF" w:themeFill="background1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ESTIMATIVA</w:t>
            </w:r>
          </w:p>
        </w:tc>
      </w:tr>
      <w:tr w:rsidR="004E2DC3" w:rsidRPr="004E2DC3" w:rsidTr="00C55C5D">
        <w:trPr>
          <w:trHeight w:val="699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Alimentação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:rsidR="004E2DC3" w:rsidRPr="004E2DC3" w:rsidRDefault="004E2DC3" w:rsidP="004E2DC3">
            <w:pPr>
              <w:numPr>
                <w:ilvl w:val="1"/>
                <w:numId w:val="36"/>
              </w:numPr>
              <w:jc w:val="both"/>
              <w:rPr>
                <w:rFonts w:ascii="Verdana" w:eastAsia="Arial MT" w:hAnsi="Verdana" w:cs="Arial MT"/>
                <w:sz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Responsável pelo oferecimento dos serviços de alimentação de acordo com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especificações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discriminadas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em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item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próprio,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refeitório,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limpeza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higiene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do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mesmo,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garantia</w:t>
            </w:r>
            <w:r w:rsidRPr="004E2DC3">
              <w:rPr>
                <w:rFonts w:ascii="Verdana" w:eastAsia="Arial MT" w:hAnsi="Verdana" w:cs="Arial MT"/>
                <w:spacing w:val="5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das</w:t>
            </w:r>
            <w:r w:rsidRPr="004E2DC3">
              <w:rPr>
                <w:rFonts w:ascii="Verdana" w:eastAsia="Arial MT" w:hAnsi="Verdana" w:cs="Arial MT"/>
                <w:spacing w:val="50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condições</w:t>
            </w:r>
            <w:r w:rsidRPr="004E2DC3">
              <w:rPr>
                <w:rFonts w:ascii="Verdana" w:eastAsia="Arial MT" w:hAnsi="Verdana" w:cs="Arial MT"/>
                <w:spacing w:val="5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sanitárias,</w:t>
            </w:r>
            <w:r w:rsidRPr="004E2DC3">
              <w:rPr>
                <w:rFonts w:ascii="Verdana" w:eastAsia="Arial MT" w:hAnsi="Verdana" w:cs="Arial MT"/>
                <w:spacing w:val="53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etc,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 xml:space="preserve">, nas XIV Paralimpíadas Escolares de Mato Grosso do Sul, 1° e 2° Semana Intensiva de Treinamento Paralímpico </w:t>
            </w:r>
            <w:r w:rsidRPr="004E2DC3">
              <w:rPr>
                <w:rFonts w:ascii="Verdana" w:eastAsia="Arial MT" w:hAnsi="Verdana" w:cs="Arial MT"/>
                <w:spacing w:val="40"/>
                <w:sz w:val="18"/>
                <w:lang w:val="pt-PT"/>
              </w:rPr>
              <w:t xml:space="preserve">e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Paralimpíadas Escolares – Fase Nacional, atletas, técnicos, dirigentes, equipe de organização, equipe de arbitragem e todos profissionais contratatados pela mesma, obedecendo o quantitativo de inscritos.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 xml:space="preserve"> Serão oferecidas pelo parceiro 02 (duas) refeições diárias (almoço e jantar), durante os dias de competição.</w:t>
            </w:r>
          </w:p>
          <w:p w:rsidR="004E2DC3" w:rsidRPr="004E2DC3" w:rsidRDefault="004E2DC3" w:rsidP="004E2DC3">
            <w:pPr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No almoço e no jantar deverá ser oferecido uma opção de proteína, conforme cardápio.</w:t>
            </w:r>
          </w:p>
          <w:p w:rsidR="004E2DC3" w:rsidRPr="004E2DC3" w:rsidRDefault="004E2DC3" w:rsidP="004E2DC3">
            <w:pPr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refeições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serão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servidas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em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sistema</w:t>
            </w:r>
            <w:r w:rsidRPr="004E2DC3">
              <w:rPr>
                <w:rFonts w:ascii="Verdana" w:eastAsia="Times New Roman" w:hAnsi="Verdana" w:cs="Times New Roman"/>
                <w:spacing w:val="-1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self-service,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podendo haver controle do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parceiro em relação ao prato proteico, assegurando um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lastRenderedPageBreak/>
              <w:t>mínimo de 300g por pessoa, e deverão ser oferecidos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em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locais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denominados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“refeitórios”,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observando</w:t>
            </w:r>
            <w:r w:rsidRPr="004E2DC3">
              <w:rPr>
                <w:rFonts w:ascii="Verdana" w:eastAsia="Times New Roman" w:hAnsi="Verdana" w:cs="Times New Roman"/>
                <w:spacing w:val="-1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que toda</w:t>
            </w:r>
            <w:r w:rsidRPr="004E2DC3">
              <w:rPr>
                <w:rFonts w:ascii="Verdana" w:eastAsia="Times New Roman" w:hAnsi="Verdana" w:cs="Times New Roman"/>
                <w:spacing w:val="3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estrutura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necessária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ficará</w:t>
            </w:r>
            <w:r w:rsidRPr="004E2DC3">
              <w:rPr>
                <w:rFonts w:ascii="Verdana" w:eastAsia="Times New Roman" w:hAnsi="Verdana" w:cs="Times New Roman"/>
                <w:spacing w:val="-1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-1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cargo</w:t>
            </w:r>
            <w:r w:rsidRPr="004E2DC3">
              <w:rPr>
                <w:rFonts w:ascii="Verdana" w:eastAsia="Times New Roman" w:hAnsi="Verdana" w:cs="Times New Roman"/>
                <w:spacing w:val="-1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do</w:t>
            </w:r>
            <w:r w:rsidRPr="004E2DC3">
              <w:rPr>
                <w:rFonts w:ascii="Verdana" w:eastAsia="Times New Roman" w:hAnsi="Verdana" w:cs="Times New Roman"/>
                <w:spacing w:val="-1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parceiro,</w:t>
            </w:r>
            <w:r w:rsidRPr="004E2DC3">
              <w:rPr>
                <w:rFonts w:ascii="Verdana" w:eastAsia="Times New Roman" w:hAnsi="Verdana" w:cs="Times New Roman"/>
                <w:spacing w:val="-1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inclusive a designação do local com aprovação da Fundepsorte.</w:t>
            </w:r>
          </w:p>
          <w:p w:rsidR="004E2DC3" w:rsidRPr="004E2DC3" w:rsidRDefault="004E2DC3" w:rsidP="004E2DC3">
            <w:pPr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 estrutura necessária inclui: estrutura de self-service, pratos, talheres, copos, guardanapos, mesas, cadeiras, toalhas de mesa, palitos de dente e sal pessoal, logística para limpeza e manutenção do local, atendendo as demandas de quantidade de pessoas atendidas no refeitório.</w:t>
            </w:r>
          </w:p>
          <w:p w:rsidR="004E2DC3" w:rsidRPr="004E2DC3" w:rsidRDefault="004E2DC3" w:rsidP="004E2DC3">
            <w:pPr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Será de responsabilidade do parceiro a limpeza dos locais de refeição, e descarte adequado de todo os resíduos gerados da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alimentação.</w:t>
            </w:r>
          </w:p>
          <w:p w:rsidR="004E2DC3" w:rsidRPr="004E2DC3" w:rsidRDefault="004E2DC3" w:rsidP="004E2DC3">
            <w:pPr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As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refeições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deverão</w:t>
            </w:r>
            <w:r w:rsidRPr="004E2DC3">
              <w:rPr>
                <w:rFonts w:ascii="Verdana" w:eastAsia="Times New Roman" w:hAnsi="Verdana" w:cs="Times New Roman"/>
                <w:spacing w:val="-1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ser</w:t>
            </w:r>
            <w:r w:rsidRPr="004E2DC3">
              <w:rPr>
                <w:rFonts w:ascii="Verdana" w:eastAsia="Times New Roman" w:hAnsi="Verdana" w:cs="Times New Roman"/>
                <w:spacing w:val="-1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norteadas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pelas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especificações</w:t>
            </w:r>
            <w:r w:rsidRPr="004E2DC3">
              <w:rPr>
                <w:rFonts w:ascii="Verdana" w:eastAsia="Times New Roman" w:hAnsi="Verdana" w:cs="Times New Roman"/>
                <w:spacing w:val="-1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abaixo: </w:t>
            </w:r>
          </w:p>
          <w:p w:rsidR="004E2DC3" w:rsidRPr="004E2DC3" w:rsidRDefault="004E2DC3" w:rsidP="004E2DC3">
            <w:pPr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Almoço 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Jantar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(Self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-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Service): Arroz,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feijão,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macarrão,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farofa, salada de folhas, salada de legumes, um tipo </w:t>
            </w:r>
            <w:r w:rsidRPr="004E2DC3">
              <w:rPr>
                <w:rFonts w:ascii="Verdana" w:eastAsia="Times New Roman" w:hAnsi="Verdana" w:cs="Times New Roman"/>
                <w:spacing w:val="9"/>
                <w:sz w:val="18"/>
                <w:lang w:val="pt-PT"/>
              </w:rPr>
              <w:t xml:space="preserve">de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proteina: estrogonofe de carne, estrogonofe de frango, picadinho </w:t>
            </w:r>
            <w:r w:rsidRPr="004E2DC3">
              <w:rPr>
                <w:rFonts w:ascii="Verdana" w:eastAsia="Arial" w:hAnsi="Verdana" w:cs="Arial"/>
                <w:bCs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4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carne, frango assado, filé de frango, bife ao molho, bife acebolado e assado de panela.</w:t>
            </w:r>
          </w:p>
          <w:p w:rsidR="004E2DC3" w:rsidRPr="004E2DC3" w:rsidRDefault="004E2DC3" w:rsidP="004E2DC3">
            <w:pPr>
              <w:spacing w:line="242" w:lineRule="auto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Suco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caixinha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ou</w:t>
            </w:r>
            <w:r w:rsidRPr="004E2DC3">
              <w:rPr>
                <w:rFonts w:ascii="Verdana" w:eastAsia="Times New Roman" w:hAnsi="Verdana" w:cs="Times New Roman"/>
                <w:spacing w:val="-7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refrigerante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boa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qualidade. Sobremesa: frutas e/ou doces.</w:t>
            </w:r>
          </w:p>
          <w:p w:rsidR="004E2DC3" w:rsidRPr="004E2DC3" w:rsidRDefault="004E2DC3" w:rsidP="004E2DC3">
            <w:pPr>
              <w:spacing w:before="1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Caso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haja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necessidade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levar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refeições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até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local</w:t>
            </w:r>
            <w:r w:rsidRPr="004E2DC3">
              <w:rPr>
                <w:rFonts w:ascii="Verdana" w:eastAsia="Times New Roman" w:hAnsi="Verdana" w:cs="Times New Roman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 competição</w:t>
            </w:r>
            <w:r w:rsidRPr="004E2DC3">
              <w:rPr>
                <w:rFonts w:ascii="Verdana" w:eastAsia="Times New Roman" w:hAnsi="Verdana" w:cs="Times New Roman"/>
                <w:spacing w:val="25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</w:t>
            </w:r>
            <w:r w:rsidRPr="004E2DC3">
              <w:rPr>
                <w:rFonts w:ascii="Verdana" w:eastAsia="Times New Roman" w:hAnsi="Verdana" w:cs="Times New Roman"/>
                <w:spacing w:val="25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25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equipe</w:t>
            </w:r>
            <w:r w:rsidRPr="004E2DC3">
              <w:rPr>
                <w:rFonts w:ascii="Verdana" w:eastAsia="Times New Roman" w:hAnsi="Verdana" w:cs="Times New Roman"/>
                <w:spacing w:val="26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26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arbitragem</w:t>
            </w:r>
            <w:r w:rsidRPr="004E2DC3">
              <w:rPr>
                <w:rFonts w:ascii="Verdana" w:eastAsia="Times New Roman" w:hAnsi="Verdana" w:cs="Times New Roman"/>
                <w:spacing w:val="25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</w:t>
            </w:r>
            <w:r w:rsidRPr="004E2DC3">
              <w:rPr>
                <w:rFonts w:ascii="Verdana" w:eastAsia="Times New Roman" w:hAnsi="Verdana" w:cs="Times New Roman"/>
                <w:spacing w:val="26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equipe</w:t>
            </w:r>
            <w:r w:rsidRPr="004E2DC3">
              <w:rPr>
                <w:rFonts w:ascii="Verdana" w:eastAsia="Times New Roman" w:hAnsi="Verdana" w:cs="Times New Roman"/>
                <w:spacing w:val="25"/>
                <w:sz w:val="18"/>
                <w:lang w:val="pt-PT"/>
              </w:rPr>
              <w:t xml:space="preserve">  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de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organização, a refeição deverá ser acondicionada em embalagem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individual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(marmitex),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estar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acompanhado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01 (uma) maçã, 01 (um) suco de caixinha (200ml), de boa qualidade, 01 (um) guardanapo e talheres descartáveis.</w:t>
            </w:r>
          </w:p>
          <w:p w:rsidR="004E2DC3" w:rsidRPr="004E2DC3" w:rsidRDefault="004E2DC3" w:rsidP="004E2DC3">
            <w:pPr>
              <w:spacing w:line="242" w:lineRule="auto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É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responsabilidade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do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parceiro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refrigeração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conservação adequada dos alimentos (isopor, geladeira ou similar).</w:t>
            </w:r>
          </w:p>
          <w:p w:rsidR="004E2DC3" w:rsidRPr="004E2DC3" w:rsidRDefault="004E2DC3" w:rsidP="004E2DC3">
            <w:pPr>
              <w:spacing w:line="218" w:lineRule="exact"/>
              <w:ind w:left="4" w:right="57"/>
              <w:jc w:val="both"/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É</w:t>
            </w:r>
            <w:r w:rsidRPr="004E2DC3">
              <w:rPr>
                <w:rFonts w:ascii="Verdana" w:eastAsia="Times New Roman" w:hAnsi="Verdana" w:cs="Times New Roman"/>
                <w:spacing w:val="-7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responsabilidade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parceiro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toda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logística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organização e distribuição das refeições nas cidades sedes da competição. O parceiro deverá cumprir todas as exigências sanitárias, com atenção também a gestão dos resíduos oriundos do serviço de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alimentação.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lastRenderedPageBreak/>
              <w:t>Mínimo de 2740 refeições.</w:t>
            </w:r>
          </w:p>
        </w:tc>
      </w:tr>
      <w:tr w:rsidR="004E2DC3" w:rsidRPr="004E2DC3" w:rsidTr="00C55C5D">
        <w:trPr>
          <w:trHeight w:val="821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Transporte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spacing w:line="218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Carro para equipe de Coordenação – para a Etapa I (XIV Paralimpíadas Escolares de Mato Grosso do Sul): Locação de 01 carro para equipe de coordenação. Carro motor 1.0/com direção hidráulica/ABS e Air bag/ar condicionado/manual/4/5portas. Com KM livres e proteção para o veículo, terceiros e taxas (proteção total).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spacing w:before="1"/>
              <w:ind w:left="5"/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01 carro por 04 dias. Totalizando 04 diárias</w:t>
            </w:r>
          </w:p>
        </w:tc>
      </w:tr>
      <w:tr w:rsidR="004E2DC3" w:rsidRPr="004E2DC3" w:rsidTr="00C55C5D">
        <w:trPr>
          <w:trHeight w:val="740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Combustível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spacing w:before="1" w:line="242" w:lineRule="auto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Combustível Etapa I- XIV Paralimpíadas Escolares de Mato Grosso do Sul: : Combustível (gasolina) para abastecimento de 1 carro alugado para a equipe de coordenação na Etapa I.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02 tanques de combustível. Totalizando 80 litros.</w:t>
            </w:r>
          </w:p>
        </w:tc>
      </w:tr>
      <w:tr w:rsidR="004E2DC3" w:rsidRPr="004E2DC3" w:rsidTr="00C55C5D">
        <w:trPr>
          <w:trHeight w:val="1236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Agenciamento de Hospedagem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Agência responsável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por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toda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a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operação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da</w:t>
            </w:r>
            <w:r w:rsidRPr="004E2DC3">
              <w:rPr>
                <w:rFonts w:ascii="Verdana" w:eastAsia="Arial MT" w:hAnsi="Verdana" w:cs="Arial MT"/>
                <w:spacing w:val="-1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hospedagem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lang w:val="pt-PT"/>
              </w:rPr>
              <w:t xml:space="preserve">,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zelar pelo bom estado de conservação dos locais, zelar pelo bem estar dos participantes, solucionar problemas</w:t>
            </w:r>
            <w:r w:rsidRPr="004E2DC3">
              <w:rPr>
                <w:rFonts w:ascii="Verdana" w:eastAsia="Arial MT" w:hAnsi="Verdana" w:cs="Arial MT"/>
                <w:spacing w:val="-9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se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ocorrer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na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rede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hoteleira,</w:t>
            </w:r>
            <w:r w:rsidRPr="004E2DC3">
              <w:rPr>
                <w:rFonts w:ascii="Verdana" w:eastAsia="Arial MT" w:hAnsi="Verdana" w:cs="Arial MT"/>
                <w:spacing w:val="-9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verificar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se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tem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café</w:t>
            </w:r>
            <w:r w:rsidRPr="004E2DC3">
              <w:rPr>
                <w:rFonts w:ascii="Verdana" w:eastAsia="Arial MT" w:hAnsi="Verdana" w:cs="Arial MT"/>
                <w:spacing w:val="-8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 xml:space="preserve">da manhã em cada hotel. </w:t>
            </w:r>
          </w:p>
          <w:p w:rsidR="004E2DC3" w:rsidRPr="004E2DC3" w:rsidRDefault="004E2DC3" w:rsidP="004E2DC3">
            <w:pPr>
              <w:ind w:right="72"/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24"/>
                <w:lang w:val="pt-PT"/>
              </w:rPr>
              <w:t xml:space="preserve">Nas Etapas I, II e III (XIV Paralimpíadas Escolares de Mato Grosso do Sul,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1° e 2° Semana Intensiva de Treinamento Paralímpico e Paralimpíadas Escolares – Fase Nacional) </w:t>
            </w:r>
            <w:r w:rsidRPr="004E2DC3">
              <w:rPr>
                <w:rFonts w:ascii="Verdana" w:eastAsia="Arial MT" w:hAnsi="Verdana" w:cs="Arial MT"/>
                <w:sz w:val="18"/>
                <w:szCs w:val="24"/>
                <w:lang w:val="pt-PT"/>
              </w:rPr>
              <w:t>a</w:t>
            </w:r>
            <w:r w:rsidRPr="004E2DC3">
              <w:rPr>
                <w:rFonts w:ascii="Verdana" w:eastAsia="Arial MT" w:hAnsi="Verdana" w:cs="Arial MT"/>
                <w:spacing w:val="-3"/>
                <w:sz w:val="18"/>
                <w:szCs w:val="24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24"/>
                <w:lang w:val="pt-PT"/>
              </w:rPr>
              <w:t>previsão</w:t>
            </w:r>
            <w:r w:rsidRPr="004E2DC3">
              <w:rPr>
                <w:rFonts w:ascii="Verdana" w:eastAsia="Arial MT" w:hAnsi="Verdana" w:cs="Arial MT"/>
                <w:spacing w:val="-3"/>
                <w:sz w:val="18"/>
                <w:szCs w:val="24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24"/>
                <w:lang w:val="pt-PT"/>
              </w:rPr>
              <w:t>é</w:t>
            </w:r>
            <w:r w:rsidRPr="004E2DC3">
              <w:rPr>
                <w:rFonts w:ascii="Verdana" w:eastAsia="Arial MT" w:hAnsi="Verdana" w:cs="Arial MT"/>
                <w:spacing w:val="-3"/>
                <w:sz w:val="18"/>
                <w:szCs w:val="24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24"/>
                <w:lang w:val="pt-PT"/>
              </w:rPr>
              <w:t>de</w:t>
            </w:r>
            <w:r w:rsidRPr="004E2DC3">
              <w:rPr>
                <w:rFonts w:ascii="Verdana" w:eastAsia="Arial MT" w:hAnsi="Verdana" w:cs="Arial MT"/>
                <w:spacing w:val="-3"/>
                <w:sz w:val="18"/>
                <w:szCs w:val="24"/>
                <w:lang w:val="pt-PT"/>
              </w:rPr>
              <w:t xml:space="preserve"> 620</w:t>
            </w:r>
            <w:r w:rsidRPr="004E2DC3">
              <w:rPr>
                <w:rFonts w:ascii="Verdana" w:eastAsia="Arial MT" w:hAnsi="Verdana" w:cs="Arial MT"/>
                <w:sz w:val="18"/>
                <w:szCs w:val="24"/>
                <w:lang w:val="pt-PT"/>
              </w:rPr>
              <w:t xml:space="preserve"> participantes,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szCs w:val="24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entre atletas,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técnicos, árbitros e organização</w:t>
            </w:r>
            <w:r w:rsidRPr="004E2DC3">
              <w:rPr>
                <w:rFonts w:ascii="Verdana" w:eastAsia="Arial MT" w:hAnsi="Verdana" w:cs="Arial MT"/>
                <w:sz w:val="18"/>
                <w:szCs w:val="24"/>
                <w:lang w:val="pt-PT"/>
              </w:rPr>
              <w:t xml:space="preserve">, com duração de até 2 dias totalizando 1150 hospedagens. </w:t>
            </w:r>
          </w:p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pacing w:val="-2"/>
                <w:sz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A hospedagem deve ser em hotéis. Os quartos poderão ser divididos em individuais, duplos, triplos e quádruplos. Que tenha camas individuais e ar condicionado, jamais podendo hospedar duas pessoas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em</w:t>
            </w:r>
            <w:r w:rsidRPr="004E2DC3">
              <w:rPr>
                <w:rFonts w:ascii="Verdana" w:eastAsia="Arial MT" w:hAnsi="Verdana" w:cs="Arial MT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cama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de</w:t>
            </w:r>
            <w:r w:rsidRPr="004E2DC3">
              <w:rPr>
                <w:rFonts w:ascii="Verdana" w:eastAsia="Arial MT" w:hAnsi="Verdana" w:cs="Arial MT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lang w:val="pt-PT"/>
              </w:rPr>
              <w:t>casal. A alocação dos participantes deverá respeitar um raio de no máximo 20km entre o hotel e o local de competição.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1 agência de hospedagem.</w:t>
            </w:r>
          </w:p>
        </w:tc>
      </w:tr>
      <w:tr w:rsidR="004E2DC3" w:rsidRPr="004E2DC3" w:rsidTr="00C55C5D">
        <w:trPr>
          <w:trHeight w:val="1125"/>
          <w:jc w:val="center"/>
        </w:trPr>
        <w:tc>
          <w:tcPr>
            <w:tcW w:w="1838" w:type="dxa"/>
            <w:vMerge w:val="restart"/>
            <w:vAlign w:val="center"/>
          </w:tcPr>
          <w:p w:rsidR="004E2DC3" w:rsidRPr="004E2DC3" w:rsidRDefault="004E2DC3" w:rsidP="004E2DC3">
            <w:pPr>
              <w:rPr>
                <w:rFonts w:ascii="Verdana" w:hAnsi="Verdana"/>
                <w:sz w:val="18"/>
                <w:szCs w:val="18"/>
              </w:rPr>
            </w:pP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 xml:space="preserve">Equipamentos de </w:t>
            </w:r>
            <w:r w:rsidRPr="004E2DC3">
              <w:rPr>
                <w:rFonts w:ascii="Verdana" w:hAnsi="Verdana"/>
                <w:spacing w:val="-59"/>
                <w:sz w:val="18"/>
                <w:szCs w:val="18"/>
              </w:rPr>
              <w:t xml:space="preserve"> </w:t>
            </w:r>
            <w:r w:rsidRPr="004E2DC3">
              <w:rPr>
                <w:rFonts w:ascii="Verdana" w:hAnsi="Verdana"/>
                <w:sz w:val="18"/>
                <w:szCs w:val="18"/>
              </w:rPr>
              <w:t>som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ind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Quadras: Locação de equipamento de som para sonorização de ambientes internos e externos com potência mínima de 800w rms, contendo mixer e microfone sem fio, entrada bluetooth/pen drive, bem como todo cabeamento e demais equipamentos necessários para bom funcionamento, transporte, montagem e desmontagem.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XIV Paralimpíadas Escolares de Mato Grosso do Sul.Mínimo de 3 equipamentos de som por 3 dias. Totalizando 09 diárias.</w:t>
            </w:r>
          </w:p>
        </w:tc>
      </w:tr>
      <w:tr w:rsidR="004E2DC3" w:rsidRPr="004E2DC3" w:rsidTr="00C55C5D">
        <w:trPr>
          <w:trHeight w:val="1073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ind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Abertura: Locação de equipamento de som profissional para sonorização de ambientes internos com potência mínima de 2000w rms, contendo mixer, e microfone sem fio, entrada bluetooth /pen drive e cabeamento para instalação de instrumentos para show ao vivo, bem como  demais equipamentos necessários para bom funcionamento, transporte, montagem e desmontagem.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XIV Paralimpíadas Escolares de Mato Grosso do Sul. Mínimo de 1 equipamento de som por 1 dia. Totalizando 1 diária.</w:t>
            </w:r>
          </w:p>
        </w:tc>
      </w:tr>
      <w:tr w:rsidR="004E2DC3" w:rsidRPr="004E2DC3" w:rsidTr="00C55C5D">
        <w:trPr>
          <w:trHeight w:val="984"/>
          <w:jc w:val="center"/>
        </w:trPr>
        <w:tc>
          <w:tcPr>
            <w:tcW w:w="1838" w:type="dxa"/>
            <w:vMerge w:val="restart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Camisetas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O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parceiro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deverá</w:t>
            </w:r>
            <w:r w:rsidRPr="004E2DC3">
              <w:rPr>
                <w:rFonts w:ascii="Verdana" w:eastAsia="Arial MT" w:hAnsi="Verdana" w:cs="Arial MT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disponibilizar camisetas</w:t>
            </w:r>
            <w:r w:rsidRPr="004E2DC3">
              <w:rPr>
                <w:rFonts w:ascii="Verdana" w:eastAsia="Arial MT" w:hAnsi="Verdana" w:cs="Arial MT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para</w:t>
            </w:r>
            <w:r w:rsidRPr="004E2DC3">
              <w:rPr>
                <w:rFonts w:ascii="Verdana" w:eastAsia="Arial MT" w:hAnsi="Verdana" w:cs="Arial MT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toda</w:t>
            </w:r>
            <w:r w:rsidRPr="004E2DC3">
              <w:rPr>
                <w:rFonts w:ascii="Verdana" w:eastAsia="Arial MT" w:hAnsi="Verdana" w:cs="Arial MT"/>
                <w:spacing w:val="-7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a</w:t>
            </w:r>
            <w:r w:rsidRPr="004E2DC3">
              <w:rPr>
                <w:rFonts w:ascii="Verdana" w:eastAsia="Arial MT" w:hAnsi="Verdana" w:cs="Arial MT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equipe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de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trabalho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e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de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apoio em todas as etapas. As camisetas terão que conter em seu layout o Brasão do Governo do Estado, a logomarca das XIV Paralimpíadas Escolares de Mato Grosso do Sul, seguir o Manual de Identidade Visual do FIE e as especificações contidas no quadro do item abaixo.</w:t>
            </w:r>
          </w:p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O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parceiro</w:t>
            </w:r>
            <w:r w:rsidRPr="004E2DC3">
              <w:rPr>
                <w:rFonts w:ascii="Verdana" w:eastAsia="Arial MT" w:hAnsi="Verdana" w:cs="Arial MT"/>
                <w:spacing w:val="4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 xml:space="preserve">deverá disponibilizar camisetas alusivas ao evento para todos os atletas envolvidos na Etapa I- </w:t>
            </w:r>
            <w:r w:rsidRPr="004E2DC3">
              <w:rPr>
                <w:rFonts w:ascii="Verdana" w:eastAsia="Arial MT" w:hAnsi="Verdana" w:cs="Arial MT"/>
                <w:spacing w:val="-1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nas XIV Paralimpíadas Escolares de Mato Grosso do Sul,  Etapa II-  1° Semana Intensiva de Treinamento Paralímpico, 2° Semana Intensiva de Treinamento Paralímpico e Etapa III - Paralimpíadas Escolares-Fase Nacional. As camisas terão que conter em seu layout o Brasão do Governo do Estado, a</w:t>
            </w:r>
            <w:r w:rsidRPr="004E2DC3">
              <w:rPr>
                <w:rFonts w:ascii="Verdana" w:eastAsia="Arial MT" w:hAnsi="Verdana" w:cs="Arial MT"/>
                <w:spacing w:val="1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logomarca das Paralimpíadas Escolares de de Mato Grosso do Sul, seguir o Manual de Identidade Visual do FIE e as especificações contidas no quadro do item abaixo.</w:t>
            </w:r>
          </w:p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Todo o pessoal de apoio envolvido deverá estar uniformizado.</w:t>
            </w:r>
          </w:p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As cores deverão variar de acordo com as áreas funcionais, sendo gola “polo” para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as</w:t>
            </w:r>
            <w:r w:rsidRPr="004E2DC3">
              <w:rPr>
                <w:rFonts w:ascii="Verdana" w:eastAsia="Arial MT" w:hAnsi="Verdana" w:cs="Arial MT"/>
                <w:spacing w:val="-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coordenações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gola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szCs w:val="18"/>
                <w:lang w:val="pt-PT"/>
              </w:rPr>
              <w:t xml:space="preserve"> “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careca”     para as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demais</w:t>
            </w:r>
            <w:r w:rsidRPr="004E2DC3">
              <w:rPr>
                <w:rFonts w:ascii="Verdana" w:eastAsia="Arial MT" w:hAnsi="Verdana" w:cs="Arial MT"/>
                <w:spacing w:val="-3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funções.</w:t>
            </w:r>
          </w:p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descrição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técnica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das camisetas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visa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garantir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qualidade,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durabilidade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visibilidade do material a ser apresentado pelo parceiro. Os critérios para confecção dos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mesmos devem ser obedecidos e, quando da impossibilidade, somente com anuência do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Estado.</w:t>
            </w:r>
          </w:p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O parceiro ficará responsável pela apresentação da arte e layout de todas as peças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descritas</w:t>
            </w:r>
            <w:r w:rsidRPr="004E2DC3">
              <w:rPr>
                <w:rFonts w:ascii="Verdana" w:eastAsia="Arial MT" w:hAnsi="Verdana" w:cs="Arial MT"/>
                <w:spacing w:val="-3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no quadro abaixo 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deverão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ter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prévia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aprovação da</w:t>
            </w:r>
            <w:r w:rsidRPr="004E2DC3">
              <w:rPr>
                <w:rFonts w:ascii="Verdana" w:eastAsia="Arial MT" w:hAnsi="Verdana" w:cs="Arial MT"/>
                <w:spacing w:val="-3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Fundesporte.</w:t>
            </w:r>
          </w:p>
        </w:tc>
      </w:tr>
      <w:tr w:rsidR="004E2DC3" w:rsidRPr="004E2DC3" w:rsidTr="00C55C5D">
        <w:trPr>
          <w:trHeight w:val="1460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1" w:name="_Hlk158168814"/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line="197" w:lineRule="exact"/>
              <w:ind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b/>
                <w:sz w:val="18"/>
                <w:szCs w:val="18"/>
                <w:lang w:val="pt-PT"/>
              </w:rPr>
              <w:t>Camisetas para equipe de coordenação –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 sendo gola “polo” de ribana da galoneira com 1cm; tecido: malha fria; Manga: curta; Fechamento: em máquina ponto cadeia; Barra: mangas e camiseta com duas costuras na galoneira; Tamanho: variados; Fio: 30; Cor: Preto; inserção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XIV Paralimpíadas Escolares de Mato Grosso do Sul.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7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30</w:t>
            </w:r>
            <w:r w:rsidRPr="004E2DC3">
              <w:rPr>
                <w:rFonts w:ascii="Verdana" w:eastAsia="Times New Roman" w:hAnsi="Verdana" w:cs="Times New Roman"/>
                <w:spacing w:val="-7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tr w:rsidR="004E2DC3" w:rsidRPr="004E2DC3" w:rsidTr="00C55C5D">
        <w:trPr>
          <w:trHeight w:val="1978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line="218" w:lineRule="exact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b/>
                <w:sz w:val="18"/>
                <w:szCs w:val="18"/>
                <w:lang w:val="pt-PT"/>
              </w:rPr>
              <w:t>Camisetas para a organização/arbitragem: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 gola redonda; Tecido: malha fria; Manga: curta; Gola: redonda de ribana na galoneira com 1cm; Fechamento: em máquina ponto cadeia; Barra: mangas e camiseta com duas costuras na galoneira; Tamanho: variados; Fio: 30; Cor: cinza para arbitragem e azul marinho para organização; inserção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 XIV Paralimpíadas Escolares de Mato Grosso do Sul.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50</w:t>
            </w:r>
          </w:p>
          <w:p w:rsidR="004E2DC3" w:rsidRPr="004E2DC3" w:rsidRDefault="004E2DC3" w:rsidP="004E2DC3">
            <w:pPr>
              <w:spacing w:before="2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spacing w:line="218" w:lineRule="exact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b/>
                <w:sz w:val="18"/>
                <w:szCs w:val="18"/>
                <w:lang w:val="pt-PT"/>
              </w:rPr>
              <w:t>Camisetas alusivas ao evento para os participantes e CD - gola redonda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; Tecido: malha fria; Manga: curta; Gola: redonda de ribana na galoneira com 1cm; Fechamento: em máquina ponto cadeia; Barra: mangas e camiseta com duas costuras na galoneira; Tamanho: variados; Fio: 30; Cor:  azul celeste;  inserção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 XIV Paralimpíadas Escolares de Mato Grosso do Sul.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420</w:t>
            </w:r>
          </w:p>
          <w:p w:rsidR="004E2DC3" w:rsidRPr="004E2DC3" w:rsidRDefault="004E2DC3" w:rsidP="004E2DC3">
            <w:pPr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Camisetas competição (Paralimpíadas Escolares – Etapa Nacional)</w:t>
            </w:r>
          </w:p>
          <w:p w:rsidR="004E2DC3" w:rsidRPr="004E2DC3" w:rsidRDefault="004E2DC3" w:rsidP="004E2DC3">
            <w:pPr>
              <w:spacing w:line="218" w:lineRule="exact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Tipo: camiseta; Descrição: manga curta, gola redonda; Tecido: dry fit; Composição: 100% poliéster; Gramatura: 130gr; Tamanho: variados; Personalizado: conforme especificações do termo de referência. Os tamanhos das camisetas serão definidos/escolhidos no momento da solicitação.  Inserção das logos atuais do FIE / FUNDESPORTE / SETESC e GOVMS, conforme consta no site da FUNDEPORTE no endereço: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lastRenderedPageBreak/>
              <w:t>www.fundesporte.ms.gov.br A aplicação da arte será por sublimação e fornecida pela FUNDESPORTE/MS.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lastRenderedPageBreak/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130</w:t>
            </w:r>
          </w:p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bookmarkEnd w:id="1"/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ind w:right="14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Camisetas viagem (Paralimpíadas Escolares – Etapa Nacional)</w:t>
            </w:r>
          </w:p>
          <w:p w:rsidR="004E2DC3" w:rsidRPr="004E2DC3" w:rsidRDefault="004E2DC3" w:rsidP="004E2DC3">
            <w:pPr>
              <w:spacing w:line="218" w:lineRule="exact"/>
              <w:ind w:left="4" w:right="57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Camisetas alusivas ao evento para os participantes - gola redonda; Tecido: malha fria; Manga: curta; Gola: redonda de ribana na galoneira com 1cm; Fechamento: em máquina ponto cadeia; Barra: mangas e camiseta com duas costuras na galoneira; Tamanho: variados; Fio: 30; Cor:  azul celeste;  inserção das logos atuais do FIE / FUNDESPORTE / SETESC e GOVMS, conforme consta no site da FUNDEPORTE no endereço: www.fundesporte.ms.gov.br.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360</w:t>
            </w:r>
          </w:p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Regata: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Camiseta Esportiva Regata - Tipo: regata; Descrição: gola redonda; Tecido: dry fit; Composição: 100% poliéster; Gramatura: 130gr; Tamanho: variados; Personalizado: conforme especificações do termo de referência. Os tamanhos das camisetas regatas serão escolhidos/definidos no momento da solicitação. A arte será por meio de sublimação e fornecida pela FUNDESPORTE/MS.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60</w:t>
            </w:r>
          </w:p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Agasalhos Esportivos -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Tipo: Agasalho; Calça: cós com elástico e cordão ajustável, elástico na barra, 02 bolsos embutidos nas laterais; Jaqueta: com gola, abertura na frente com zíper, forro em tela, punho com elástico, 02 bolsos frontais embutidos.; Gramatura: 182gr; Tamanho: variados; Personalizado: conforme especificações do termo de referência; Tecido: tactel 100% poliéster.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180</w:t>
            </w:r>
          </w:p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Bermudas: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 Tecido: helanca; Cintura: com elástico na cintura.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20</w:t>
            </w:r>
          </w:p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</w:t>
            </w:r>
          </w:p>
        </w:tc>
      </w:tr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Conjuntos Futebol PC: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2 Conjuntos diferentes - Tipo: camiseta; Descrição: manga curta, gola redonda; Tecido: dry fit; Composição: 100% poliéster; Gramatura: 130gr; a sigla do estado precisa ser de 7cm e as numerações na frente e no verso deverão ter 18cm, com numerações de 1 a 10, sendo dois jogos de uniformes; Tamanho: variados; Personalizado: conforme especificações do termo de referência. Uniforme esportivo - Tipo: bermuda; Tecido: malha esportiva; Tamanho: P; Cintura: com elástico na cintura: G; A numeração é de 10 a 15cm, sedo a sequência de 1 a 10. O jogo de uniforme será de 10 unidades, sendo dois uniformes para o goleiro de manga comprida. As artes e os modelos serão fornecidas pela Fundesporte/MS.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 de 10 unidades por conjunto. Totalizando 20 unidades.</w:t>
            </w:r>
          </w:p>
        </w:tc>
      </w:tr>
      <w:tr w:rsidR="004E2DC3" w:rsidRPr="004E2DC3" w:rsidTr="00C55C5D">
        <w:trPr>
          <w:trHeight w:val="294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Conjuntos Goalball: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2 Conjuntos diferentes - Tipo: Camisa e Calça - Tipo: conjunto; Camisa: manga comprida com punhos, acolchoados nos cotovelos, gola redonda. Tecido: Dryfit, composição 100% poliéster.; Calça: com acolchoamento nas laterais e joelhos, cós e barra com elástico, Tecido: composição 90% poliéster e 10% elastano.; Gramatura: 270gr; Densidade da Espuma: D26; Tamanho: variados; Personalizado: conforme especificações do termo de referência. Os tamanhos dos conjuntos serão escolhidos/definidos no momento da solicitação. As artes e os modelos serão fornecidas pela Fundesporte/MS.  Inserção das logos atuais do FIE / FUNDESPORTE / SETESC e GOVMS, conforme consta no site da FUNDEPORTE no endereço: www.fundesporte.ms.gov.br A aplicação da arte será por sublimação e fornecida pela FUNDESPORTE/MS.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highlight w:val="yellow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 de 06 unidades por conjunto. Totalizando 12 unidades.</w:t>
            </w:r>
          </w:p>
        </w:tc>
      </w:tr>
      <w:tr w:rsidR="004E2DC3" w:rsidRPr="004E2DC3" w:rsidTr="00C55C5D">
        <w:trPr>
          <w:trHeight w:val="1243"/>
          <w:jc w:val="center"/>
        </w:trPr>
        <w:tc>
          <w:tcPr>
            <w:tcW w:w="1838" w:type="dxa"/>
            <w:vMerge w:val="restart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Hidratação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(água, gelo e caixa térmica)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Água: Deverá ser fornecido também água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(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garrafinhas 500ml), para a equipe de arbitragem e para a equipe de organização nas etapas I e II (XIV Paralimpíadas Escolares de Mato Grosso do Sul e 1° e 2° Semana Intensiva de Treinamento Paralímpico em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boas condições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 consumo).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3.000 unidades garrafinhas de água.</w:t>
            </w:r>
          </w:p>
        </w:tc>
      </w:tr>
      <w:tr w:rsidR="004E2DC3" w:rsidRPr="004E2DC3" w:rsidTr="00C55C5D">
        <w:trPr>
          <w:trHeight w:val="776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Caixa térmica:</w:t>
            </w:r>
            <w:r w:rsidRPr="004E2DC3">
              <w:rPr>
                <w:rFonts w:ascii="Verdana" w:eastAsia="Arial MT" w:hAnsi="Verdana" w:cs="Arial MT"/>
                <w:spacing w:val="-13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Nas etapas I e II (XIV Paralimpíadas Escolares de Mato Grosso do Sul e 1° e 2° Semana Intensiva de Treinamento Paralímpico em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boas condições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 consumo),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as águas serão oferecidas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em todos os locais de competição, em depósitos de armazenamento (caixa térmica com gelo),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completos e devidamente identificados com as logomarcas das XIV Paralimpíadas Escolares de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Mato Grosso do Sul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do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Governo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do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Estado,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sendo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responsabilidade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dos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participantes</w:t>
            </w:r>
            <w:r w:rsidRPr="004E2DC3">
              <w:rPr>
                <w:rFonts w:ascii="Verdana" w:eastAsia="Arial MT" w:hAnsi="Verdana" w:cs="Arial MT"/>
                <w:spacing w:val="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gerenciar a</w:t>
            </w:r>
            <w:r w:rsidRPr="004E2DC3">
              <w:rPr>
                <w:rFonts w:ascii="Verdana" w:eastAsia="Arial MT" w:hAnsi="Verdana" w:cs="Arial MT"/>
                <w:spacing w:val="-4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mesma</w:t>
            </w:r>
            <w:r w:rsidRPr="004E2DC3">
              <w:rPr>
                <w:rFonts w:ascii="Verdana" w:eastAsia="Arial MT" w:hAnsi="Verdana" w:cs="Arial MT"/>
                <w:spacing w:val="-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no alojamento. Material da caixa térmica: Polipropileno (PP), capacidade de 34 litros, dimensões: 31,5P x 47,5L x 4.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XIV Paralimpíadas Escolares de Mato Grosso do Sul. Mínimo de 5 unidades por 3 dias.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Totalizando 15 diárias.</w:t>
            </w:r>
          </w:p>
        </w:tc>
      </w:tr>
      <w:tr w:rsidR="004E2DC3" w:rsidRPr="004E2DC3" w:rsidTr="00C55C5D">
        <w:trPr>
          <w:trHeight w:val="776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1° Semana Intensiva de Treinamento Paralímpico. Mínimo de 3 unidades por 3 dias. Totalizando 09 diárias.</w:t>
            </w:r>
          </w:p>
        </w:tc>
      </w:tr>
      <w:tr w:rsidR="004E2DC3" w:rsidRPr="004E2DC3" w:rsidTr="00C55C5D">
        <w:trPr>
          <w:trHeight w:val="776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2° Semana Intensiva de Treinamento Paralímpico. Mínimo de 3 unidades por 3 dias. Totalizando 09 diárias.</w:t>
            </w:r>
          </w:p>
        </w:tc>
      </w:tr>
      <w:tr w:rsidR="004E2DC3" w:rsidRPr="004E2DC3" w:rsidTr="00C55C5D">
        <w:trPr>
          <w:trHeight w:val="993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Merge w:val="restart"/>
            <w:vAlign w:val="center"/>
          </w:tcPr>
          <w:p w:rsidR="004E2DC3" w:rsidRPr="004E2DC3" w:rsidRDefault="004E2DC3" w:rsidP="004E2DC3">
            <w:pPr>
              <w:ind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Gelo:</w:t>
            </w:r>
            <w:r w:rsidRPr="004E2DC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E2DC3">
              <w:rPr>
                <w:rFonts w:ascii="Verdana" w:hAnsi="Verdana"/>
                <w:sz w:val="18"/>
                <w:szCs w:val="18"/>
              </w:rPr>
              <w:t>Em todas as etapas, serão oferecidos sacos de gelo de 25Kg triturado para que não haja aguá quente nas caixas térmicas para a equipe de trabalho, coordenação e arbitragem. Aquisição de sacos de gelos de 25kg triturado.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XIV Paralimpíadas Escolares de Mato Grosso do Sul. Mínimo de 5 unidades por 3 dias.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Totalizando 15 diárias.</w:t>
            </w:r>
          </w:p>
        </w:tc>
      </w:tr>
      <w:tr w:rsidR="004E2DC3" w:rsidRPr="004E2DC3" w:rsidTr="00C55C5D">
        <w:trPr>
          <w:trHeight w:val="993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1° Semana Intensiva de Treinamento Paralímpico. Mínimo de 3 unidades por 3 dias. Totalizando 09 diárias.</w:t>
            </w:r>
          </w:p>
        </w:tc>
      </w:tr>
      <w:tr w:rsidR="004E2DC3" w:rsidRPr="004E2DC3" w:rsidTr="00C55C5D">
        <w:trPr>
          <w:trHeight w:val="993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2° Semana Intensiva de Treinamento Paralímpico. Mínimo de 3 unidades por 3 dias. Totalizando 09 diárias.</w:t>
            </w:r>
          </w:p>
        </w:tc>
      </w:tr>
      <w:tr w:rsidR="004E2DC3" w:rsidRPr="004E2DC3" w:rsidTr="00C55C5D">
        <w:trPr>
          <w:trHeight w:val="588"/>
          <w:jc w:val="center"/>
        </w:trPr>
        <w:tc>
          <w:tcPr>
            <w:tcW w:w="1838" w:type="dxa"/>
            <w:vMerge w:val="restart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Abraçadeira de Nylon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ind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Aquisição de abraçadeira de nylon 6.6 na medida de 280mm x 4.8mm. ( pacote com 100 unid.)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03 pacotes.</w:t>
            </w:r>
          </w:p>
        </w:tc>
      </w:tr>
      <w:tr w:rsidR="004E2DC3" w:rsidRPr="004E2DC3" w:rsidTr="00C55C5D">
        <w:trPr>
          <w:trHeight w:val="588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ind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Aquisição de abraçadeira de nylon 6.6 na medida de 140mm x 3,5mm. ( pacote com 100 unid.)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02 pacotes.</w:t>
            </w:r>
          </w:p>
        </w:tc>
      </w:tr>
      <w:tr w:rsidR="004E2DC3" w:rsidRPr="004E2DC3" w:rsidTr="00C55C5D">
        <w:trPr>
          <w:trHeight w:val="588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Prestação de serviçoes de coordenação e monitoramento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Contratação de coordenação e monitoramento para o atendimento geral do evento, bem como equipamento em quantidade adequada para suportar a demanda e período de evento.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E2DC3">
              <w:t xml:space="preserve">Mínimo de 1 pessoa nas </w:t>
            </w:r>
            <w:r w:rsidRPr="004E2DC3">
              <w:rPr>
                <w:rFonts w:ascii="Verdana" w:hAnsi="Verdana"/>
                <w:sz w:val="18"/>
              </w:rPr>
              <w:t>XIV Paralimpíadas Escolares de Mato Grosso do Sul</w:t>
            </w:r>
            <w:r w:rsidRPr="004E2DC3">
              <w:t>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Número de peito/alfinete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Aquisição de numerais de peito personalizados com logotipo do evento para corrida e demais eventos esportivos. Tamanho a5 (148 x 210 mm), impressão preto e branco ou colorido, em tecido não tecido (TNT) com 4 alfinetes inclusos para fixação na camiseta em cada numeral.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150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pacing w:val="-2"/>
                <w:sz w:val="18"/>
              </w:rPr>
              <w:t>Unidades.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Seguro viagem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Seguro viagem que tenha cobertura de atendimento médico hospitalar em qualquer território nacional.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180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pacing w:val="-2"/>
                <w:sz w:val="18"/>
              </w:rPr>
              <w:t>Unidades.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Squeeze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ind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Squeeze resistente e flexível com acabamento e vedação impecáveis, com capacidade de 550 ml. Corpo em pé flexível com tampa rosqueável em pp + 50% de fibra de coco e bico em pvc cristal.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350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pacing w:val="-2"/>
                <w:sz w:val="18"/>
              </w:rPr>
              <w:t>Unidades.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Crachá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Impressão digital em alta definição de crachá em papel couche nas dimensões aproximadas de 10mm</w:t>
            </w:r>
            <w:r w:rsidRPr="004E2DC3">
              <w:rPr>
                <w:rFonts w:ascii="Verdana" w:eastAsia="Arial MT" w:hAnsi="Verdana" w:cs="Arial MT"/>
                <w:spacing w:val="-9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x</w:t>
            </w:r>
            <w:r w:rsidRPr="004E2DC3">
              <w:rPr>
                <w:rFonts w:ascii="Verdana" w:eastAsia="Arial MT" w:hAnsi="Verdana" w:cs="Arial MT"/>
                <w:spacing w:val="-9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15mm</w:t>
            </w:r>
            <w:r w:rsidRPr="004E2DC3">
              <w:rPr>
                <w:rFonts w:ascii="Verdana" w:eastAsia="Arial MT" w:hAnsi="Verdana" w:cs="Arial MT"/>
                <w:spacing w:val="-9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com</w:t>
            </w:r>
            <w:r w:rsidRPr="004E2DC3">
              <w:rPr>
                <w:rFonts w:ascii="Verdana" w:eastAsia="Arial MT" w:hAnsi="Verdana" w:cs="Arial MT"/>
                <w:spacing w:val="-6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dados</w:t>
            </w:r>
            <w:r w:rsidRPr="004E2DC3">
              <w:rPr>
                <w:rFonts w:ascii="Verdana" w:eastAsia="Arial MT" w:hAnsi="Verdana" w:cs="Arial MT"/>
                <w:spacing w:val="-10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dos participantes e identidade gráfica do evento.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350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pacing w:val="-2"/>
                <w:sz w:val="18"/>
              </w:rPr>
              <w:t>Unidades.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Cs/>
                <w:sz w:val="18"/>
                <w:szCs w:val="18"/>
              </w:rPr>
              <w:t>Lanche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Fornecimento de kit lanche na Etapa III (Paralimpíadas Escolares – Etapa Nacional). Kit composto de no mínimo um lanche tipo sanduíche, bolinho ou bolacha de sal, 01 suco de caixinha de boa qualidade, 01 barra de cereal e 01 uma fruta. Acondicionado individualmente para distribuição dos participantes. Kit lanche para cada participante (atletas, professores, árbitros, corpo técnico e pessoal de apoio).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360</w:t>
            </w:r>
          </w:p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Unidades.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Fisioterapeuta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spacing w:before="100" w:beforeAutospacing="1" w:after="100" w:afterAutospacing="1"/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 xml:space="preserve">Contratação de Fisioterapeuta para atendimento especializado,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garanti</w:t>
            </w:r>
            <w:r w:rsidRPr="004E2DC3">
              <w:rPr>
                <w:rFonts w:ascii="Verdana" w:hAnsi="Verdana"/>
                <w:sz w:val="18"/>
                <w:szCs w:val="18"/>
              </w:rPr>
              <w:t>ndo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a prevenção de lesões, a recuperação muscular e a manutenção do desempenho durante a competição. Esse profissional irá oferecer suporte imediato em casos de contusões, torções e fadiga, além de aplicar técnicas de reabilitação e preparação física, como alongamentos, crioterapia e bandagens funcionais. Minimizar riscos, melhora da performance e assegurar uma recuperação mais eficiente, proporcionando mais segurança e bem-estar durante toda a viagem.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Paralimpíadas Escolares – Etapa Nacional. Mínimo de 1 Fisioterapeuta por 08 dias.</w:t>
            </w:r>
          </w:p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Totalizando 08 diárias.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Fita em jacaré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Fita em jacaré acetinada com dois pontos para fixação, nas dimensões 2,5cm x 80cm com impressão digital em alta definição com a identidade gráfica do evento.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350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pacing w:val="-2"/>
                <w:sz w:val="18"/>
              </w:rPr>
              <w:t>Unidades.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Mochila de saco (Sacochila)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tabs>
                <w:tab w:val="left" w:pos="781"/>
              </w:tabs>
              <w:ind w:right="75"/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Mochila tipo saco/sacochila produzida em nylon 210 resinado disponível em cores, corpo principal com fechamento do tipo forca por duplo cadarço / alça de 5/2 disponível em cores, 02 ilhoses metálicos nos cantos inferiores de fixação das pontas do cadarço em nós e logotipo estampado em silk.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350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pacing w:val="-2"/>
                <w:sz w:val="18"/>
              </w:rPr>
              <w:t>Unidades.</w:t>
            </w:r>
          </w:p>
        </w:tc>
      </w:tr>
      <w:tr w:rsidR="004E2DC3" w:rsidRPr="004E2DC3" w:rsidTr="00C55C5D">
        <w:trPr>
          <w:trHeight w:val="843"/>
          <w:jc w:val="center"/>
        </w:trPr>
        <w:tc>
          <w:tcPr>
            <w:tcW w:w="1838" w:type="dxa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 xml:space="preserve">Mochila </w:t>
            </w:r>
          </w:p>
        </w:tc>
        <w:tc>
          <w:tcPr>
            <w:tcW w:w="6521" w:type="dxa"/>
            <w:gridSpan w:val="2"/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Material poliéster; Bolso: em tela nas laterais; Alças: ajustáveis e almofadadas; Fechamento: zíper; Medida Mínima: 46 x 32 x 14 (A x L x P); Informação Adicional: quatro compartimentos externos; Dados Complementares: personalizado. Mochila – Material: poliéster; Bolso: em tela nas laterais; Alças: ajustáveis e almofadadas; Fechamento: zíper; Medida Mínima: 46 x 32 x 14 (A x L x P); Informação adicional: quatro compartimentos externos; Dados complementares: personalizado.</w:t>
            </w:r>
          </w:p>
        </w:tc>
        <w:tc>
          <w:tcPr>
            <w:tcW w:w="1417" w:type="dxa"/>
            <w:vAlign w:val="center"/>
          </w:tcPr>
          <w:p w:rsidR="004E2DC3" w:rsidRPr="004E2DC3" w:rsidRDefault="004E2DC3" w:rsidP="004E2DC3">
            <w:pPr>
              <w:tabs>
                <w:tab w:val="left" w:pos="1058"/>
                <w:tab w:val="right" w:pos="2203"/>
              </w:tabs>
              <w:spacing w:before="1" w:line="219" w:lineRule="exact"/>
              <w:ind w:left="5" w:right="57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ab/>
              <w:t>180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pacing w:val="-2"/>
                <w:sz w:val="18"/>
              </w:rPr>
              <w:t>Unidades.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 w:val="restart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Troféu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"/>
                <w:b/>
                <w:bCs/>
                <w:sz w:val="18"/>
                <w:szCs w:val="18"/>
                <w:lang w:val="pt-PT"/>
              </w:rPr>
              <w:t>Troféu: Ouro -</w:t>
            </w:r>
            <w:r w:rsidRPr="004E2DC3">
              <w:rPr>
                <w:rFonts w:ascii="Verdana" w:eastAsia="Arial MT" w:hAnsi="Verdana" w:cs="Arial"/>
                <w:bCs/>
                <w:sz w:val="18"/>
                <w:szCs w:val="18"/>
                <w:lang w:val="pt-PT"/>
              </w:rPr>
              <w:t xml:space="preserve"> Material: forjada em metal; Dados complementares: arte do evento, logo da Fundesporte e Governo do Estado do Mato Grosso do Sul e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seguir o Manual de Identidade Visual do FIE</w:t>
            </w:r>
            <w:r w:rsidRPr="004E2DC3">
              <w:rPr>
                <w:rFonts w:ascii="Verdana" w:eastAsia="Arial MT" w:hAnsi="Verdana" w:cs="Arial"/>
                <w:bCs/>
                <w:sz w:val="18"/>
                <w:szCs w:val="18"/>
                <w:lang w:val="pt-PT"/>
              </w:rPr>
              <w:t xml:space="preserve">, cunhada no metal na frente; Tipo: personalizado; Base: em MDF de 2 andares com identificação da modalidade, classificação e ano do evento; Cor: dourada; Formato: do mapa do Mato Grosso do Sul; Medida: 19 x 18cm; </w:t>
            </w:r>
            <w:r w:rsidRPr="004E2DC3">
              <w:rPr>
                <w:rFonts w:ascii="Verdana" w:eastAsia="Arial MT" w:hAnsi="Verdana" w:cs="Arial"/>
                <w:bCs/>
                <w:sz w:val="18"/>
                <w:szCs w:val="18"/>
                <w:lang w:val="pt-PT"/>
              </w:rPr>
              <w:lastRenderedPageBreak/>
              <w:t>Medida da base: 16 cm de altura; Espessura: 6mm; Material da base: em MDF.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lastRenderedPageBreak/>
              <w:t>Mínimo de 06 unidades.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2DC3">
              <w:rPr>
                <w:rFonts w:ascii="Verdana" w:hAnsi="Verdana" w:cs="Arial"/>
                <w:b/>
                <w:bCs/>
                <w:sz w:val="18"/>
                <w:szCs w:val="18"/>
              </w:rPr>
              <w:t>Troféu: Prata -</w:t>
            </w:r>
            <w:r w:rsidRPr="004E2DC3">
              <w:rPr>
                <w:rFonts w:ascii="Verdana" w:hAnsi="Verdana" w:cs="Arial"/>
                <w:bCs/>
                <w:sz w:val="18"/>
                <w:szCs w:val="18"/>
              </w:rPr>
              <w:t xml:space="preserve"> Material: forjada em metal; Dados complementares: arte do evento e logo da Fundesporte e Governo do Estado do Mato Grosso do Sul e </w:t>
            </w:r>
            <w:r w:rsidRPr="004E2DC3">
              <w:rPr>
                <w:rFonts w:ascii="Verdana" w:hAnsi="Verdana"/>
                <w:sz w:val="18"/>
              </w:rPr>
              <w:t>seguir o Manual de Identidade Visual do FIE</w:t>
            </w:r>
            <w:r w:rsidRPr="004E2DC3">
              <w:rPr>
                <w:rFonts w:ascii="Verdana" w:hAnsi="Verdana" w:cs="Arial"/>
                <w:bCs/>
                <w:sz w:val="18"/>
                <w:szCs w:val="18"/>
              </w:rPr>
              <w:t>, cunhada no metal na frente; Tipo: personalizado; Base: em MDF de 2 andares com identificação da modalidade, classificação e ano do evento; Cor: prata; Formato: do mapa do Mato Grosso do Sul; Medida: 19 x 18cm; Medida da base: 13 cm de altura; Espessura: 6mm; Material da base: em MDF.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06 unidades.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E2DC3">
              <w:rPr>
                <w:rFonts w:ascii="Verdana" w:hAnsi="Verdana" w:cs="Arial"/>
                <w:b/>
                <w:bCs/>
                <w:sz w:val="18"/>
                <w:szCs w:val="18"/>
              </w:rPr>
              <w:t>Troféu: Bronze -</w:t>
            </w:r>
            <w:r w:rsidRPr="004E2DC3">
              <w:rPr>
                <w:rFonts w:ascii="Verdana" w:hAnsi="Verdana" w:cs="Arial"/>
                <w:bCs/>
                <w:sz w:val="18"/>
                <w:szCs w:val="18"/>
              </w:rPr>
              <w:t xml:space="preserve"> Material: forjada em metal; Dados complementares: arte do evento e logo da Fundesporte e Governo do Estado do Mato Grosso do Sul e </w:t>
            </w:r>
            <w:r w:rsidRPr="004E2DC3">
              <w:rPr>
                <w:rFonts w:ascii="Verdana" w:hAnsi="Verdana"/>
                <w:sz w:val="18"/>
              </w:rPr>
              <w:t>seguir o Manual de Identidade Visual do FIE</w:t>
            </w:r>
            <w:r w:rsidRPr="004E2DC3">
              <w:rPr>
                <w:rFonts w:ascii="Verdana" w:hAnsi="Verdana"/>
                <w:sz w:val="18"/>
                <w:szCs w:val="18"/>
              </w:rPr>
              <w:t>,</w:t>
            </w:r>
            <w:r w:rsidRPr="004E2DC3">
              <w:rPr>
                <w:rFonts w:ascii="Verdana" w:hAnsi="Verdana" w:cs="Arial"/>
                <w:bCs/>
                <w:sz w:val="18"/>
                <w:szCs w:val="18"/>
              </w:rPr>
              <w:t xml:space="preserve"> cunhada no metal na frente; Tipo: personalizado; Base: em MDF de 2 andares com identificação da modalidade, classificação e ano do evento; Cor: bronze; Formato: do mapa do Mato Grosso do Sul; Medida: 19 x 18cm; Medida da base: 10 cm de altura; Espessura: 6mm; Material da base: em MDF.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de 06 unidades.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 w:val="restart"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Medalhas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eastAsia="Arial MT" w:hAnsi="Verdana" w:cs="Arial"/>
                <w:bCs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"/>
                <w:b/>
                <w:bCs/>
                <w:sz w:val="18"/>
                <w:szCs w:val="18"/>
                <w:lang w:val="pt-PT"/>
              </w:rPr>
              <w:t>Medalhas: Ouro -</w:t>
            </w:r>
            <w:r w:rsidRPr="004E2DC3">
              <w:rPr>
                <w:rFonts w:ascii="Verdana" w:eastAsia="Arial MT" w:hAnsi="Verdana" w:cs="Arial"/>
                <w:bCs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Tipo: personalizada; Cor: dourada; Formato: do mapa do Mato Grosso do Sul; Material: forjada em metal; Medida: 11 x 10 cm; Espessura: 4 mm; Dados complementares: arte do evento cunhada no metal na frente, logo da Fundesporte, do Governo do Estado de MS  </w:t>
            </w:r>
            <w:r w:rsidRPr="004E2DC3">
              <w:rPr>
                <w:rFonts w:ascii="Verdana" w:eastAsia="Arial MT" w:hAnsi="Verdana" w:cs="Arial"/>
                <w:bCs/>
                <w:sz w:val="18"/>
                <w:szCs w:val="18"/>
                <w:lang w:val="pt-PT"/>
              </w:rPr>
              <w:t xml:space="preserve">e </w:t>
            </w:r>
            <w:r w:rsidRPr="004E2DC3">
              <w:rPr>
                <w:rFonts w:ascii="Verdana" w:eastAsia="Arial MT" w:hAnsi="Verdana" w:cs="Arial MT"/>
                <w:sz w:val="18"/>
                <w:lang w:val="pt-PT"/>
              </w:rPr>
              <w:t>seguir o Manual de Identidade Visual do FIE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,</w:t>
            </w:r>
            <w:r w:rsidRPr="004E2DC3">
              <w:rPr>
                <w:rFonts w:ascii="Verdana" w:eastAsia="Arial MT" w:hAnsi="Verdana" w:cs="Arial"/>
                <w:bCs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cunhada no metal no verso e na fita impresso as logos da Fundesporte e Governo do Estado do MS; Medida fita: 3 x 80 cm (l x c).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240 unidades.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Medalhas: Prata -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 Tipo: personalizada; Cor: prata; Formato: do mapa do Mato Grosso do Sul; Material: forjada em metal; Medida: 11 x 10 cm; Espessura: 4 mm; Dados complementares: arte do evento cunhada no metal na frente, logo da Fundesporte, do Governo do Estado de MS e </w:t>
            </w:r>
            <w:r w:rsidRPr="004E2DC3">
              <w:rPr>
                <w:rFonts w:ascii="Verdana" w:hAnsi="Verdana"/>
                <w:sz w:val="18"/>
              </w:rPr>
              <w:t>seguir o Manual de Identidade Visual do FIE</w:t>
            </w:r>
            <w:r w:rsidRPr="004E2DC3">
              <w:rPr>
                <w:rFonts w:ascii="Verdana" w:hAnsi="Verdana"/>
                <w:sz w:val="18"/>
                <w:szCs w:val="18"/>
              </w:rPr>
              <w:t>,</w:t>
            </w:r>
            <w:r w:rsidRPr="004E2DC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4E2DC3">
              <w:rPr>
                <w:rFonts w:ascii="Verdana" w:hAnsi="Verdana"/>
                <w:sz w:val="18"/>
                <w:szCs w:val="18"/>
              </w:rPr>
              <w:t>cunhada no metal no verso e na fita impresso as logos da Fundesporte e Governo do Estado do MS; Medida fita: 3 x 80 cm (l x c).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70 unidades.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b/>
                <w:sz w:val="18"/>
                <w:szCs w:val="18"/>
              </w:rPr>
              <w:t>Medalhas: Bronze -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 Tipo: personalizada; Cor: bronze; Formato: do mapa do Mato Grosso do Sul; Material: forjada em metal; Medida: 11 x 10 cm; Espessura: 4 mm; Dados complementares: arte do evento cunhada no metal na frente, logo da Fundesporte, do Governo do Estado de MS </w:t>
            </w:r>
            <w:r w:rsidRPr="004E2DC3">
              <w:rPr>
                <w:rFonts w:ascii="Verdana" w:hAnsi="Verdana" w:cs="Arial"/>
                <w:bCs/>
                <w:sz w:val="18"/>
                <w:szCs w:val="18"/>
              </w:rPr>
              <w:t xml:space="preserve">e </w:t>
            </w:r>
            <w:r w:rsidRPr="004E2DC3">
              <w:rPr>
                <w:rFonts w:ascii="Verdana" w:hAnsi="Verdana"/>
                <w:sz w:val="18"/>
              </w:rPr>
              <w:t>seguir o Manual de Identidade Visual do FIE</w:t>
            </w:r>
            <w:r w:rsidRPr="004E2DC3">
              <w:rPr>
                <w:rFonts w:ascii="Verdana" w:hAnsi="Verdana"/>
                <w:sz w:val="18"/>
                <w:szCs w:val="18"/>
              </w:rPr>
              <w:t>, cunhada no metal no verso e na fita impresso as logos da Fundesporte e Governo do Estado do MS; Medida fita: 3 x 80 cm (l x c).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  <w:szCs w:val="18"/>
              </w:rPr>
              <w:t>Mínimo 40 unidades.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 w:val="restart"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Material de Divulgação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Conforme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decreto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Nº12.803 do FIE</w:t>
            </w:r>
          </w:p>
          <w:p w:rsidR="004E2DC3" w:rsidRPr="004E2DC3" w:rsidRDefault="004E2DC3" w:rsidP="004E2DC3">
            <w:pPr>
              <w:spacing w:before="1" w:line="219" w:lineRule="exact"/>
              <w:ind w:left="4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Lei</w:t>
            </w:r>
            <w:r w:rsidRPr="004E2DC3">
              <w:rPr>
                <w:rFonts w:ascii="Verdana" w:eastAsia="Times New Roman" w:hAnsi="Verdana" w:cs="Times New Roman"/>
                <w:spacing w:val="-3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Nº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13.019</w:t>
            </w:r>
          </w:p>
          <w:p w:rsidR="004E2DC3" w:rsidRPr="004E2DC3" w:rsidRDefault="004E2DC3" w:rsidP="004E2D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2DC3">
              <w:rPr>
                <w:rFonts w:ascii="Verdana" w:hAnsi="Verdana"/>
                <w:sz w:val="18"/>
              </w:rPr>
              <w:t>Lei</w:t>
            </w:r>
            <w:r w:rsidRPr="004E2DC3">
              <w:rPr>
                <w:rFonts w:ascii="Verdana" w:hAnsi="Verdana"/>
                <w:spacing w:val="40"/>
                <w:sz w:val="18"/>
              </w:rPr>
              <w:t xml:space="preserve"> </w:t>
            </w:r>
            <w:r w:rsidRPr="004E2DC3">
              <w:rPr>
                <w:rFonts w:ascii="Verdana" w:hAnsi="Verdana"/>
                <w:sz w:val="18"/>
              </w:rPr>
              <w:t>Federal</w:t>
            </w:r>
            <w:r w:rsidRPr="004E2DC3">
              <w:rPr>
                <w:rFonts w:ascii="Verdana" w:hAnsi="Verdana"/>
                <w:spacing w:val="40"/>
                <w:sz w:val="18"/>
              </w:rPr>
              <w:t xml:space="preserve"> </w:t>
            </w:r>
            <w:r w:rsidRPr="004E2DC3">
              <w:rPr>
                <w:rFonts w:ascii="Verdana" w:hAnsi="Verdana"/>
                <w:sz w:val="18"/>
              </w:rPr>
              <w:t>Nº14.494</w:t>
            </w:r>
            <w:r w:rsidRPr="004E2DC3">
              <w:rPr>
                <w:rFonts w:ascii="Verdana" w:hAnsi="Verdana"/>
                <w:spacing w:val="39"/>
                <w:sz w:val="18"/>
              </w:rPr>
              <w:t xml:space="preserve"> </w:t>
            </w:r>
            <w:r w:rsidRPr="004E2DC3">
              <w:rPr>
                <w:rFonts w:ascii="Verdana" w:hAnsi="Verdana"/>
                <w:sz w:val="18"/>
              </w:rPr>
              <w:t>e site da Fundesporte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left="4" w:right="136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 item “material de divulgação” contempla todas as ações de comunicação visual do evento.O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parceiro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deverá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garantir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sinalização</w:t>
            </w:r>
            <w:r w:rsidRPr="004E2DC3">
              <w:rPr>
                <w:rFonts w:ascii="Verdana" w:eastAsia="Times New Roman" w:hAnsi="Verdana" w:cs="Times New Roman"/>
                <w:spacing w:val="-1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todos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espaços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utilizados</w:t>
            </w:r>
            <w:r w:rsidRPr="004E2DC3">
              <w:rPr>
                <w:rFonts w:ascii="Verdana" w:eastAsia="Times New Roman" w:hAnsi="Verdana" w:cs="Times New Roman"/>
                <w:spacing w:val="-1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no</w:t>
            </w:r>
            <w:r w:rsidRPr="004E2DC3">
              <w:rPr>
                <w:rFonts w:ascii="Verdana" w:eastAsia="Times New Roman" w:hAnsi="Verdana" w:cs="Times New Roman"/>
                <w:spacing w:val="-1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evento, desde os espaços esportivos, os não esportivos e os de suporte administrativo. O objetivo é sinalizar todo o evento e garantir a correta aplicação institucional da marca do Governo do Estado, </w:t>
            </w:r>
            <w:r w:rsidRPr="004E2DC3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val="pt-PT"/>
              </w:rPr>
              <w:t xml:space="preserve">do evento e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seguir o Manual de Identidade Visual do FIE.</w:t>
            </w:r>
          </w:p>
          <w:p w:rsidR="004E2DC3" w:rsidRPr="004E2DC3" w:rsidRDefault="004E2DC3" w:rsidP="004E2DC3">
            <w:pPr>
              <w:spacing w:before="1"/>
              <w:ind w:left="4" w:right="136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No avançar das etapas dos jogos, a comunicação visual deverá ser mais acentuada,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seguindo:</w:t>
            </w:r>
          </w:p>
          <w:p w:rsidR="004E2DC3" w:rsidRPr="004E2DC3" w:rsidRDefault="004E2DC3" w:rsidP="004E2DC3">
            <w:pPr>
              <w:ind w:left="4" w:right="136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b/>
                <w:sz w:val="18"/>
                <w:lang w:val="pt-PT"/>
              </w:rPr>
              <w:t>Etapa I – XIV 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:</w:t>
            </w:r>
            <w:r w:rsidRPr="004E2DC3">
              <w:rPr>
                <w:rFonts w:ascii="Verdana" w:eastAsia="Times New Roman" w:hAnsi="Verdana" w:cs="Times New Roman"/>
                <w:spacing w:val="-9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Banners e faixas alusivos ao evento para entrada, sinalização com banners nos locais de competição, banner identificando a secretaria do evento, CCO (mínimo de 2 em cada local), e wind banners completos para competições externas (mínimo de 4 em cada local); faixas grandes para modalidades externas e internas (Basquetebol, Futsal, Handebol e Voleibol), adesivos em todos os demais itens utilizados (caixa térmica,  equipamentos esportivos, etc.).</w:t>
            </w:r>
          </w:p>
          <w:p w:rsidR="004E2DC3" w:rsidRPr="004E2DC3" w:rsidRDefault="004E2DC3" w:rsidP="004E2DC3">
            <w:pPr>
              <w:ind w:left="4" w:right="136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</w:p>
          <w:p w:rsidR="004E2DC3" w:rsidRPr="004E2DC3" w:rsidRDefault="004E2DC3" w:rsidP="004E2DC3">
            <w:pPr>
              <w:ind w:right="72"/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b/>
                <w:sz w:val="18"/>
                <w:szCs w:val="24"/>
                <w:lang w:val="pt-PT"/>
              </w:rPr>
              <w:t xml:space="preserve">Etapa II – </w:t>
            </w:r>
            <w:r w:rsidRPr="004E2DC3">
              <w:rPr>
                <w:rFonts w:ascii="Verdana" w:eastAsia="Arial MT" w:hAnsi="Verdana" w:cs="Arial MT"/>
                <w:b/>
                <w:sz w:val="18"/>
                <w:szCs w:val="18"/>
                <w:lang w:val="pt-PT"/>
              </w:rPr>
              <w:t>1° e 2° Semana Intensiva de Treinamento Paralímpico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 xml:space="preserve"> </w:t>
            </w:r>
          </w:p>
          <w:p w:rsidR="004E2DC3" w:rsidRPr="004E2DC3" w:rsidRDefault="004E2DC3" w:rsidP="004E2DC3">
            <w:pPr>
              <w:ind w:right="72"/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Banners e faixas alusivos ao evento para entrada, sinalização com banners nos locais de competição, banner identificando a secretaria do evento, CCO (mínimo</w:t>
            </w:r>
            <w:r w:rsidRPr="004E2DC3">
              <w:rPr>
                <w:rFonts w:ascii="Verdana" w:eastAsia="Arial MT" w:hAnsi="Verdana" w:cs="Arial MT"/>
                <w:spacing w:val="40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 2 em cada local), e wind banners completos para competições externas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(mínimo</w:t>
            </w:r>
            <w:r w:rsidRPr="004E2DC3">
              <w:rPr>
                <w:rFonts w:ascii="Verdana" w:eastAsia="Arial MT" w:hAnsi="Verdana" w:cs="Arial MT"/>
                <w:spacing w:val="-13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de</w:t>
            </w:r>
            <w:r w:rsidRPr="004E2DC3">
              <w:rPr>
                <w:rFonts w:ascii="Verdana" w:eastAsia="Arial MT" w:hAnsi="Verdana" w:cs="Arial MT"/>
                <w:spacing w:val="-14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4</w:t>
            </w:r>
            <w:r w:rsidRPr="004E2DC3">
              <w:rPr>
                <w:rFonts w:ascii="Verdana" w:eastAsia="Arial MT" w:hAnsi="Verdana" w:cs="Arial MT"/>
                <w:spacing w:val="-14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em</w:t>
            </w:r>
            <w:r w:rsidRPr="004E2DC3">
              <w:rPr>
                <w:rFonts w:ascii="Verdana" w:eastAsia="Arial MT" w:hAnsi="Verdana" w:cs="Arial MT"/>
                <w:spacing w:val="-16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cada</w:t>
            </w:r>
            <w:r w:rsidRPr="004E2DC3">
              <w:rPr>
                <w:rFonts w:ascii="Verdana" w:eastAsia="Arial MT" w:hAnsi="Verdana" w:cs="Arial MT"/>
                <w:spacing w:val="-11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local);</w:t>
            </w:r>
            <w:r w:rsidRPr="004E2DC3">
              <w:rPr>
                <w:rFonts w:ascii="Verdana" w:eastAsia="Arial MT" w:hAnsi="Verdana" w:cs="Arial MT"/>
                <w:spacing w:val="-15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faixas</w:t>
            </w:r>
            <w:r w:rsidRPr="004E2DC3">
              <w:rPr>
                <w:rFonts w:ascii="Verdana" w:eastAsia="Arial MT" w:hAnsi="Verdana" w:cs="Arial MT"/>
                <w:spacing w:val="-15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grandes</w:t>
            </w:r>
            <w:r w:rsidRPr="004E2DC3">
              <w:rPr>
                <w:rFonts w:ascii="Verdana" w:eastAsia="Arial MT" w:hAnsi="Verdana" w:cs="Arial MT"/>
                <w:spacing w:val="-12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para</w:t>
            </w:r>
            <w:r w:rsidRPr="004E2DC3">
              <w:rPr>
                <w:rFonts w:ascii="Verdana" w:eastAsia="Arial MT" w:hAnsi="Verdana" w:cs="Arial MT"/>
                <w:spacing w:val="-15"/>
                <w:sz w:val="18"/>
                <w:szCs w:val="18"/>
                <w:lang w:val="pt-PT"/>
              </w:rPr>
              <w:t xml:space="preserve"> as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modalidades</w:t>
            </w:r>
            <w:r w:rsidRPr="004E2DC3">
              <w:rPr>
                <w:rFonts w:ascii="Verdana" w:eastAsia="Arial MT" w:hAnsi="Verdana" w:cs="Arial MT"/>
                <w:spacing w:val="-15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(Atletismo, Bocha, Futebol PC, Halterofilismo, Judô, Natação, Parabadminton e Tênis de Mesa), adesivos em todos os demais itens utilizados (caixa térmica,</w:t>
            </w:r>
            <w:r w:rsidRPr="004E2DC3">
              <w:rPr>
                <w:rFonts w:ascii="Verdana" w:eastAsia="Arial MT" w:hAnsi="Verdana" w:cs="Arial MT"/>
                <w:spacing w:val="40"/>
                <w:sz w:val="18"/>
                <w:szCs w:val="18"/>
                <w:lang w:val="pt-PT"/>
              </w:rPr>
              <w:t xml:space="preserve"> </w:t>
            </w:r>
            <w:r w:rsidRPr="004E2DC3">
              <w:rPr>
                <w:rFonts w:ascii="Verdana" w:eastAsia="Arial MT" w:hAnsi="Verdana" w:cs="Arial MT"/>
                <w:sz w:val="18"/>
                <w:szCs w:val="18"/>
                <w:lang w:val="pt-PT"/>
              </w:rPr>
              <w:t>equipamentos esportivos, etc.).</w:t>
            </w:r>
          </w:p>
          <w:p w:rsidR="004E2DC3" w:rsidRPr="004E2DC3" w:rsidRDefault="004E2DC3" w:rsidP="004E2DC3">
            <w:pPr>
              <w:ind w:right="72"/>
              <w:jc w:val="both"/>
              <w:rPr>
                <w:rFonts w:ascii="Verdana" w:eastAsia="Arial MT" w:hAnsi="Verdana" w:cs="Arial MT"/>
                <w:sz w:val="18"/>
                <w:szCs w:val="18"/>
                <w:lang w:val="pt-PT"/>
              </w:rPr>
            </w:pPr>
          </w:p>
          <w:p w:rsidR="004E2DC3" w:rsidRPr="004E2DC3" w:rsidRDefault="004E2DC3" w:rsidP="004E2DC3">
            <w:pPr>
              <w:spacing w:before="1"/>
              <w:ind w:right="136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O parceiro ficará responsável pela apresentação de um plano de comunicação visual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lastRenderedPageBreak/>
              <w:t>para o evento, contemplando as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peças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serem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produzidas,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bem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como layout de todo o material de identificação descritos no item acima, para aprovação do Estado.</w:t>
            </w:r>
          </w:p>
          <w:p w:rsidR="004E2DC3" w:rsidRPr="004E2DC3" w:rsidRDefault="004E2DC3" w:rsidP="004E2DC3">
            <w:pPr>
              <w:ind w:left="4" w:right="136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caso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não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conformidade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técnica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descrição,</w:t>
            </w:r>
            <w:r w:rsidRPr="004E2DC3">
              <w:rPr>
                <w:rFonts w:ascii="Verdana" w:eastAsia="Times New Roman" w:hAnsi="Verdana" w:cs="Times New Roman"/>
                <w:spacing w:val="-7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parceiro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terá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direito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 pedir a</w:t>
            </w:r>
            <w:r w:rsidRPr="004E2DC3">
              <w:rPr>
                <w:rFonts w:ascii="Verdana" w:eastAsia="Times New Roman" w:hAnsi="Verdana" w:cs="Times New Roman"/>
                <w:spacing w:val="-1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substituição</w:t>
            </w:r>
            <w:r w:rsidRPr="004E2DC3">
              <w:rPr>
                <w:rFonts w:ascii="Verdana" w:eastAsia="Times New Roman" w:hAnsi="Verdana" w:cs="Times New Roman"/>
                <w:spacing w:val="-1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do</w:t>
            </w:r>
            <w:r w:rsidRPr="004E2DC3">
              <w:rPr>
                <w:rFonts w:ascii="Verdana" w:eastAsia="Times New Roman" w:hAnsi="Verdana" w:cs="Times New Roman"/>
                <w:spacing w:val="-1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material</w:t>
            </w:r>
            <w:r w:rsidRPr="004E2DC3">
              <w:rPr>
                <w:rFonts w:ascii="Verdana" w:eastAsia="Times New Roman" w:hAnsi="Verdana" w:cs="Times New Roman"/>
                <w:spacing w:val="-1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em</w:t>
            </w:r>
            <w:r w:rsidRPr="004E2DC3">
              <w:rPr>
                <w:rFonts w:ascii="Verdana" w:eastAsia="Times New Roman" w:hAnsi="Verdana" w:cs="Times New Roman"/>
                <w:spacing w:val="-1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questão,</w:t>
            </w:r>
            <w:r w:rsidRPr="004E2DC3">
              <w:rPr>
                <w:rFonts w:ascii="Verdana" w:eastAsia="Times New Roman" w:hAnsi="Verdana" w:cs="Times New Roman"/>
                <w:spacing w:val="-1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desde</w:t>
            </w:r>
            <w:r w:rsidRPr="004E2DC3">
              <w:rPr>
                <w:rFonts w:ascii="Verdana" w:eastAsia="Times New Roman" w:hAnsi="Verdana" w:cs="Times New Roman"/>
                <w:spacing w:val="-9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que</w:t>
            </w:r>
            <w:r w:rsidRPr="004E2DC3">
              <w:rPr>
                <w:rFonts w:ascii="Verdana" w:eastAsia="Times New Roman" w:hAnsi="Verdana" w:cs="Times New Roman"/>
                <w:spacing w:val="-1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as</w:t>
            </w:r>
            <w:r w:rsidRPr="004E2DC3">
              <w:rPr>
                <w:rFonts w:ascii="Verdana" w:eastAsia="Times New Roman" w:hAnsi="Verdana" w:cs="Times New Roman"/>
                <w:spacing w:val="-1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alterações</w:t>
            </w:r>
            <w:r w:rsidRPr="004E2DC3">
              <w:rPr>
                <w:rFonts w:ascii="Verdana" w:eastAsia="Times New Roman" w:hAnsi="Verdana" w:cs="Times New Roman"/>
                <w:spacing w:val="-1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não</w:t>
            </w:r>
            <w:r w:rsidRPr="004E2DC3">
              <w:rPr>
                <w:rFonts w:ascii="Verdana" w:eastAsia="Times New Roman" w:hAnsi="Verdana" w:cs="Times New Roman"/>
                <w:spacing w:val="-1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sejam</w:t>
            </w:r>
            <w:r w:rsidRPr="004E2DC3">
              <w:rPr>
                <w:rFonts w:ascii="Verdana" w:eastAsia="Times New Roman" w:hAnsi="Verdana" w:cs="Times New Roman"/>
                <w:spacing w:val="-1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causadas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por inconveniência no armazenamento, caso fortuito, negligência, ou por terceiros.</w:t>
            </w:r>
          </w:p>
          <w:p w:rsidR="004E2DC3" w:rsidRPr="004E2DC3" w:rsidRDefault="004E2DC3" w:rsidP="004E2DC3">
            <w:pPr>
              <w:ind w:left="4" w:right="136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 parceiro deverá providenciar a montagem e desmontagem de toda estrutura (material/equipamentos e serviços) do evento, até 04 (quatro) horas antes do horário determinado pela Fundesporte e ao término do evento.</w:t>
            </w:r>
          </w:p>
          <w:p w:rsidR="004E2DC3" w:rsidRPr="004E2DC3" w:rsidRDefault="004E2DC3" w:rsidP="004E2DC3">
            <w:pPr>
              <w:ind w:left="4" w:right="136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Caso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sejam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detectadas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falhas no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processo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execução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do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evento</w:t>
            </w:r>
            <w:r w:rsidRPr="004E2DC3">
              <w:rPr>
                <w:rFonts w:ascii="Verdana" w:eastAsia="Times New Roman" w:hAnsi="Verdana" w:cs="Times New Roman"/>
                <w:spacing w:val="-4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ou</w:t>
            </w:r>
            <w:r w:rsidRPr="004E2DC3">
              <w:rPr>
                <w:rFonts w:ascii="Verdana" w:eastAsia="Times New Roman" w:hAnsi="Verdana" w:cs="Times New Roman"/>
                <w:spacing w:val="-6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desacordo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</w:t>
            </w:r>
            <w:r w:rsidRPr="004E2DC3">
              <w:rPr>
                <w:rFonts w:ascii="Verdana" w:eastAsia="Times New Roman" w:hAnsi="Verdana" w:cs="Times New Roman"/>
                <w:spacing w:val="-5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as especificações técnicas supracitadas, a Fundesporte poderá exigir a substituição, total ou parcial, dos materiais e serviços na execução do evento nas etapas citadas. 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ind w:right="133"/>
              <w:jc w:val="both"/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eastAsia="pt-BR"/>
              </w:rPr>
              <w:t>Banner em Lona Azul:</w:t>
            </w:r>
            <w:r w:rsidRPr="004E2DC3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> </w:t>
            </w:r>
            <w:r w:rsidRPr="004E2DC3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eastAsia="pt-BR"/>
              </w:rPr>
              <w:t xml:space="preserve">com fundo azul, nas dimensões 2,30m x 1,40m, com impressão digital em alta definição com as </w:t>
            </w:r>
            <w:r w:rsidRPr="004E2DC3">
              <w:rPr>
                <w:rFonts w:ascii="Verdana" w:hAnsi="Verdana"/>
                <w:sz w:val="18"/>
                <w:szCs w:val="18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hAnsi="Verdana"/>
                <w:sz w:val="18"/>
              </w:rPr>
              <w:t>Paralimpíadas Escolares de Mato Grosso do Sul</w:t>
            </w:r>
            <w:r w:rsidRPr="004E2DC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08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line="218" w:lineRule="exact"/>
              <w:ind w:left="4" w:right="138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>Banner em Lona Branco:</w:t>
            </w:r>
            <w:r w:rsidRPr="004E2DC3">
              <w:rPr>
                <w:rFonts w:ascii="Verdana" w:eastAsia="Times New Roman" w:hAnsi="Verdana" w:cs="Calibri"/>
                <w:b/>
                <w:bCs/>
                <w:color w:val="000000" w:themeColor="text1"/>
                <w:sz w:val="18"/>
                <w:szCs w:val="18"/>
                <w:lang w:val="pt-PT" w:eastAsia="pt-BR"/>
              </w:rPr>
              <w:t> </w:t>
            </w:r>
            <w:r w:rsidRPr="004E2DC3">
              <w:rPr>
                <w:rFonts w:ascii="Verdana" w:eastAsia="Times New Roman" w:hAnsi="Verdana" w:cs="Calibri"/>
                <w:bCs/>
                <w:color w:val="000000" w:themeColor="text1"/>
                <w:sz w:val="18"/>
                <w:szCs w:val="18"/>
                <w:lang w:val="pt-PT" w:eastAsia="pt-BR"/>
              </w:rPr>
              <w:t xml:space="preserve">com fundo branco, nas dimensões 2,30m x 1,40m, com impressão digital em alta definição 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08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before="1"/>
              <w:ind w:left="4" w:right="138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Faixas Azul - 3,0 x 0,8 M, ilhós e estrurura  metal, 4 cores em lona 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08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line="218" w:lineRule="exact"/>
              <w:ind w:left="4" w:right="138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Faixas Branco - 3,0 x 0,8 M, ilhós e estrurura  metal, 4 cores em 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08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highlight w:val="yellow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before="3"/>
              <w:ind w:left="4" w:right="138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Tecido de Gradil Azul: Proteção para gradil em sublimação medindo 4,00 x 2,80 metros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17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highlight w:val="yellow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line="218" w:lineRule="exact"/>
              <w:ind w:left="4" w:right="138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Tecido de Gradil Branco: Proteção para gradil em sublimação medindo 4,00 x 2,80 metros 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17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highlight w:val="yellow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line="218" w:lineRule="exact"/>
              <w:ind w:right="138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Wind Banner Azul - 5,0 x 1,0 CM, 4 cores em lona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 suporte e hastes flexíveis, em tecido 100% poliéster, reforço nas pontas.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20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  <w:tr w:rsidR="004E2DC3" w:rsidRPr="004E2DC3" w:rsidTr="00C55C5D">
        <w:trPr>
          <w:trHeight w:val="231"/>
          <w:jc w:val="center"/>
        </w:trPr>
        <w:tc>
          <w:tcPr>
            <w:tcW w:w="1838" w:type="dxa"/>
            <w:vMerge/>
            <w:vAlign w:val="center"/>
          </w:tcPr>
          <w:p w:rsidR="004E2DC3" w:rsidRPr="004E2DC3" w:rsidRDefault="004E2DC3" w:rsidP="004E2DC3">
            <w:pPr>
              <w:tabs>
                <w:tab w:val="left" w:pos="1563"/>
              </w:tabs>
              <w:spacing w:before="1"/>
              <w:ind w:left="4" w:right="-15"/>
              <w:jc w:val="center"/>
              <w:rPr>
                <w:rFonts w:ascii="Verdana" w:eastAsia="Times New Roman" w:hAnsi="Verdana" w:cs="Times New Roman"/>
                <w:sz w:val="18"/>
                <w:highlight w:val="yellow"/>
                <w:lang w:val="pt-PT"/>
              </w:rPr>
            </w:pP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4E2DC3" w:rsidRPr="004E2DC3" w:rsidRDefault="004E2DC3" w:rsidP="004E2DC3">
            <w:pPr>
              <w:spacing w:line="218" w:lineRule="exact"/>
              <w:ind w:left="4" w:right="138"/>
              <w:jc w:val="both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 xml:space="preserve">Wind Banner Branco - 5,0 x 1,0 CM, 4 cores em lona </w:t>
            </w:r>
            <w:r w:rsidRPr="004E2DC3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  <w:lang w:val="pt-PT" w:eastAsia="pt-BR"/>
              </w:rPr>
              <w:t xml:space="preserve">com as 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 xml:space="preserve">inserções das logos atuais do FIE / FUNDESPORTE / SETESC e GOVMS, conforme consta no site da FUNDEPORTE no endereço: www.fundesporte.ms.gov.br e a logo das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Paralimpíadas Escolares de Mato Grosso do Sul</w:t>
            </w:r>
            <w:r w:rsidRPr="004E2DC3">
              <w:rPr>
                <w:rFonts w:ascii="Verdana" w:eastAsia="Times New Roman" w:hAnsi="Verdana" w:cs="Times New Roman"/>
                <w:sz w:val="18"/>
                <w:szCs w:val="18"/>
                <w:lang w:val="pt-PT"/>
              </w:rPr>
              <w:t>.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com suporte e hastes flexíveis, em tecido 100% poliéster, reforço nas pontas.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DC3" w:rsidRPr="004E2DC3" w:rsidRDefault="004E2DC3" w:rsidP="004E2DC3">
            <w:pPr>
              <w:spacing w:before="1"/>
              <w:ind w:right="138"/>
              <w:jc w:val="center"/>
              <w:rPr>
                <w:rFonts w:ascii="Verdana" w:eastAsia="Times New Roman" w:hAnsi="Verdana" w:cs="Times New Roman"/>
                <w:sz w:val="18"/>
                <w:lang w:val="pt-PT"/>
              </w:rPr>
            </w:pP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Mínimo</w:t>
            </w:r>
            <w:r w:rsidRPr="004E2DC3">
              <w:rPr>
                <w:rFonts w:ascii="Verdana" w:eastAsia="Times New Roman" w:hAnsi="Verdana" w:cs="Times New Roman"/>
                <w:spacing w:val="-1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de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z w:val="18"/>
                <w:lang w:val="pt-PT"/>
              </w:rPr>
              <w:t>20</w:t>
            </w:r>
            <w:r w:rsidRPr="004E2DC3">
              <w:rPr>
                <w:rFonts w:ascii="Verdana" w:eastAsia="Times New Roman" w:hAnsi="Verdana" w:cs="Times New Roman"/>
                <w:spacing w:val="60"/>
                <w:sz w:val="18"/>
                <w:lang w:val="pt-PT"/>
              </w:rPr>
              <w:t xml:space="preserve"> </w:t>
            </w:r>
            <w:r w:rsidRPr="004E2DC3">
              <w:rPr>
                <w:rFonts w:ascii="Verdana" w:eastAsia="Times New Roman" w:hAnsi="Verdana" w:cs="Times New Roman"/>
                <w:spacing w:val="-2"/>
                <w:sz w:val="18"/>
                <w:lang w:val="pt-PT"/>
              </w:rPr>
              <w:t>materiais.</w:t>
            </w:r>
          </w:p>
        </w:tc>
      </w:tr>
    </w:tbl>
    <w:p w:rsidR="00235097" w:rsidRDefault="00235097"/>
    <w:sectPr w:rsidR="0023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6749"/>
    <w:multiLevelType w:val="hybridMultilevel"/>
    <w:tmpl w:val="74DA42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05C65"/>
    <w:multiLevelType w:val="multilevel"/>
    <w:tmpl w:val="D1DC99FA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02D01864"/>
    <w:multiLevelType w:val="hybridMultilevel"/>
    <w:tmpl w:val="43CAF53A"/>
    <w:lvl w:ilvl="0" w:tplc="77B0019E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spacing w:val="0"/>
        <w:w w:val="1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31D"/>
    <w:multiLevelType w:val="multilevel"/>
    <w:tmpl w:val="331E4E00"/>
    <w:lvl w:ilvl="0">
      <w:start w:val="1"/>
      <w:numFmt w:val="decimal"/>
      <w:lvlText w:val="%1."/>
      <w:lvlJc w:val="left"/>
      <w:pPr>
        <w:ind w:left="963" w:hanging="88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708"/>
      </w:pPr>
      <w:rPr>
        <w:rFonts w:hint="default"/>
        <w:b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" w:hanging="708"/>
      </w:pPr>
      <w:rPr>
        <w:rFonts w:ascii="Verdana" w:eastAsia="Verdana" w:hAnsi="Verdana" w:cs="Verdana" w:hint="default"/>
        <w:b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9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0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A661369"/>
    <w:multiLevelType w:val="hybridMultilevel"/>
    <w:tmpl w:val="756890C2"/>
    <w:lvl w:ilvl="0" w:tplc="F31AD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056A"/>
    <w:multiLevelType w:val="hybridMultilevel"/>
    <w:tmpl w:val="63C87AB2"/>
    <w:lvl w:ilvl="0" w:tplc="62A828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5372"/>
    <w:multiLevelType w:val="hybridMultilevel"/>
    <w:tmpl w:val="370AE16A"/>
    <w:lvl w:ilvl="0" w:tplc="420073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3203"/>
    <w:multiLevelType w:val="multilevel"/>
    <w:tmpl w:val="D332BF3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16E62A5A"/>
    <w:multiLevelType w:val="multilevel"/>
    <w:tmpl w:val="0D421DE6"/>
    <w:lvl w:ilvl="0">
      <w:start w:val="5"/>
      <w:numFmt w:val="decimal"/>
      <w:lvlText w:val="%1"/>
      <w:lvlJc w:val="left"/>
      <w:pPr>
        <w:ind w:left="7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" w:hanging="708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77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45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1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2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187A2F0E"/>
    <w:multiLevelType w:val="hybridMultilevel"/>
    <w:tmpl w:val="D4C2AC1E"/>
    <w:lvl w:ilvl="0" w:tplc="A7E6CB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274BB"/>
    <w:multiLevelType w:val="hybridMultilevel"/>
    <w:tmpl w:val="E3FE25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7CE5"/>
    <w:multiLevelType w:val="hybridMultilevel"/>
    <w:tmpl w:val="640A28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03EF"/>
    <w:multiLevelType w:val="hybridMultilevel"/>
    <w:tmpl w:val="1DF0C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493289"/>
    <w:multiLevelType w:val="hybridMultilevel"/>
    <w:tmpl w:val="43CAF5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spacing w:val="0"/>
        <w:w w:val="1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721B5"/>
    <w:multiLevelType w:val="hybridMultilevel"/>
    <w:tmpl w:val="C9B6C1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726ED"/>
    <w:multiLevelType w:val="hybridMultilevel"/>
    <w:tmpl w:val="F962B9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47B"/>
    <w:multiLevelType w:val="hybridMultilevel"/>
    <w:tmpl w:val="672802B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B0506"/>
    <w:multiLevelType w:val="hybridMultilevel"/>
    <w:tmpl w:val="CBDC73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D4A02"/>
    <w:multiLevelType w:val="hybridMultilevel"/>
    <w:tmpl w:val="672802BE"/>
    <w:lvl w:ilvl="0" w:tplc="975E98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4067E"/>
    <w:multiLevelType w:val="hybridMultilevel"/>
    <w:tmpl w:val="875080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9099D"/>
    <w:multiLevelType w:val="hybridMultilevel"/>
    <w:tmpl w:val="0B3EBE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D7C7D"/>
    <w:multiLevelType w:val="hybridMultilevel"/>
    <w:tmpl w:val="11761F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C1DE7"/>
    <w:multiLevelType w:val="hybridMultilevel"/>
    <w:tmpl w:val="8D6ABEBE"/>
    <w:lvl w:ilvl="0" w:tplc="F31ADAF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C4987"/>
    <w:multiLevelType w:val="hybridMultilevel"/>
    <w:tmpl w:val="E7CC28FC"/>
    <w:lvl w:ilvl="0" w:tplc="B37051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70C41"/>
    <w:multiLevelType w:val="hybridMultilevel"/>
    <w:tmpl w:val="5100E8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36E70"/>
    <w:multiLevelType w:val="hybridMultilevel"/>
    <w:tmpl w:val="CA245262"/>
    <w:lvl w:ilvl="0" w:tplc="D5723748">
      <w:start w:val="1"/>
      <w:numFmt w:val="lowerLetter"/>
      <w:lvlText w:val="%1)"/>
      <w:lvlJc w:val="left"/>
      <w:pPr>
        <w:ind w:left="17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467709D9"/>
    <w:multiLevelType w:val="multilevel"/>
    <w:tmpl w:val="54F6F88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9" w15:restartNumberingAfterBreak="0">
    <w:nsid w:val="46A4549B"/>
    <w:multiLevelType w:val="hybridMultilevel"/>
    <w:tmpl w:val="96C46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C68AA"/>
    <w:multiLevelType w:val="hybridMultilevel"/>
    <w:tmpl w:val="31607A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915F9"/>
    <w:multiLevelType w:val="hybridMultilevel"/>
    <w:tmpl w:val="46ACB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D3686"/>
    <w:multiLevelType w:val="hybridMultilevel"/>
    <w:tmpl w:val="5B286908"/>
    <w:lvl w:ilvl="0" w:tplc="EEF6FA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D3FD2"/>
    <w:multiLevelType w:val="hybridMultilevel"/>
    <w:tmpl w:val="028631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576B4"/>
    <w:multiLevelType w:val="hybridMultilevel"/>
    <w:tmpl w:val="40C67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D01E7"/>
    <w:multiLevelType w:val="hybridMultilevel"/>
    <w:tmpl w:val="8B18B714"/>
    <w:lvl w:ilvl="0" w:tplc="7F8817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06F30"/>
    <w:multiLevelType w:val="hybridMultilevel"/>
    <w:tmpl w:val="4C7C88D6"/>
    <w:lvl w:ilvl="0" w:tplc="EBA837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61D2E"/>
    <w:multiLevelType w:val="hybridMultilevel"/>
    <w:tmpl w:val="68CCCC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857F1"/>
    <w:multiLevelType w:val="hybridMultilevel"/>
    <w:tmpl w:val="A1F49DBC"/>
    <w:lvl w:ilvl="0" w:tplc="E0B054B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64223"/>
    <w:multiLevelType w:val="hybridMultilevel"/>
    <w:tmpl w:val="86B69B04"/>
    <w:lvl w:ilvl="0" w:tplc="755CE9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07315"/>
    <w:multiLevelType w:val="multilevel"/>
    <w:tmpl w:val="D332BF3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41" w15:restartNumberingAfterBreak="0">
    <w:nsid w:val="79D0760A"/>
    <w:multiLevelType w:val="hybridMultilevel"/>
    <w:tmpl w:val="C5FCE172"/>
    <w:lvl w:ilvl="0" w:tplc="892865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C374A"/>
    <w:multiLevelType w:val="multilevel"/>
    <w:tmpl w:val="3216FD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3" w15:restartNumberingAfterBreak="0">
    <w:nsid w:val="7D9B7684"/>
    <w:multiLevelType w:val="hybridMultilevel"/>
    <w:tmpl w:val="8AA4291A"/>
    <w:lvl w:ilvl="0" w:tplc="321A56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38"/>
  </w:num>
  <w:num w:numId="7">
    <w:abstractNumId w:val="11"/>
  </w:num>
  <w:num w:numId="8">
    <w:abstractNumId w:val="21"/>
  </w:num>
  <w:num w:numId="9">
    <w:abstractNumId w:val="37"/>
  </w:num>
  <w:num w:numId="10">
    <w:abstractNumId w:val="34"/>
  </w:num>
  <w:num w:numId="11">
    <w:abstractNumId w:val="19"/>
  </w:num>
  <w:num w:numId="12">
    <w:abstractNumId w:val="33"/>
  </w:num>
  <w:num w:numId="13">
    <w:abstractNumId w:val="17"/>
  </w:num>
  <w:num w:numId="14">
    <w:abstractNumId w:val="22"/>
  </w:num>
  <w:num w:numId="15">
    <w:abstractNumId w:val="1"/>
  </w:num>
  <w:num w:numId="16">
    <w:abstractNumId w:val="13"/>
  </w:num>
  <w:num w:numId="17">
    <w:abstractNumId w:val="16"/>
  </w:num>
  <w:num w:numId="18">
    <w:abstractNumId w:val="2"/>
  </w:num>
  <w:num w:numId="19">
    <w:abstractNumId w:val="27"/>
  </w:num>
  <w:num w:numId="20">
    <w:abstractNumId w:val="6"/>
  </w:num>
  <w:num w:numId="21">
    <w:abstractNumId w:val="39"/>
  </w:num>
  <w:num w:numId="22">
    <w:abstractNumId w:val="20"/>
  </w:num>
  <w:num w:numId="23">
    <w:abstractNumId w:val="36"/>
  </w:num>
  <w:num w:numId="24">
    <w:abstractNumId w:val="41"/>
  </w:num>
  <w:num w:numId="25">
    <w:abstractNumId w:val="43"/>
  </w:num>
  <w:num w:numId="26">
    <w:abstractNumId w:val="30"/>
  </w:num>
  <w:num w:numId="27">
    <w:abstractNumId w:val="24"/>
  </w:num>
  <w:num w:numId="28">
    <w:abstractNumId w:val="32"/>
  </w:num>
  <w:num w:numId="29">
    <w:abstractNumId w:val="25"/>
  </w:num>
  <w:num w:numId="30">
    <w:abstractNumId w:val="7"/>
  </w:num>
  <w:num w:numId="31">
    <w:abstractNumId w:val="35"/>
  </w:num>
  <w:num w:numId="32">
    <w:abstractNumId w:val="10"/>
  </w:num>
  <w:num w:numId="33">
    <w:abstractNumId w:val="26"/>
  </w:num>
  <w:num w:numId="34">
    <w:abstractNumId w:val="31"/>
  </w:num>
  <w:num w:numId="35">
    <w:abstractNumId w:val="23"/>
  </w:num>
  <w:num w:numId="36">
    <w:abstractNumId w:val="42"/>
  </w:num>
  <w:num w:numId="37">
    <w:abstractNumId w:val="3"/>
  </w:num>
  <w:num w:numId="38">
    <w:abstractNumId w:val="29"/>
  </w:num>
  <w:num w:numId="39">
    <w:abstractNumId w:val="15"/>
  </w:num>
  <w:num w:numId="40">
    <w:abstractNumId w:val="18"/>
  </w:num>
  <w:num w:numId="41">
    <w:abstractNumId w:val="9"/>
  </w:num>
  <w:num w:numId="42">
    <w:abstractNumId w:val="8"/>
  </w:num>
  <w:num w:numId="43">
    <w:abstractNumId w:val="4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C3"/>
    <w:rsid w:val="00235097"/>
    <w:rsid w:val="004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D7A0"/>
  <w15:chartTrackingRefBased/>
  <w15:docId w15:val="{FD78A258-B44E-452A-BD60-6F1F5DBB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E2DC3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2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2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E2DC3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2D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2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D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2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4E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E2DC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DC3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DC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4E2DC3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E2DC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4E2DC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2DC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4E2DC3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4E2D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4E2DC3"/>
  </w:style>
  <w:style w:type="paragraph" w:customStyle="1" w:styleId="msonormal0">
    <w:name w:val="msonormal"/>
    <w:basedOn w:val="Normal"/>
    <w:rsid w:val="004E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E2DC3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2DC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2DC3"/>
  </w:style>
  <w:style w:type="paragraph" w:customStyle="1" w:styleId="Corpodetexto21">
    <w:name w:val="Corpo de texto 21"/>
    <w:basedOn w:val="Normal"/>
    <w:rsid w:val="004E2D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E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fundesporte.ms.gov.b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9462</Words>
  <Characters>51101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Paola Velasco de Oliveira</dc:creator>
  <cp:keywords/>
  <dc:description/>
  <cp:lastModifiedBy>Amanda Paola Velasco de Oliveira</cp:lastModifiedBy>
  <cp:revision>1</cp:revision>
  <dcterms:created xsi:type="dcterms:W3CDTF">2025-04-22T12:56:00Z</dcterms:created>
  <dcterms:modified xsi:type="dcterms:W3CDTF">2025-04-22T13:01:00Z</dcterms:modified>
</cp:coreProperties>
</file>